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2"/>
        <w:tblW w:w="5166" w:type="pct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"/>
        <w:gridCol w:w="3004"/>
        <w:gridCol w:w="210"/>
        <w:gridCol w:w="1056"/>
        <w:gridCol w:w="87"/>
        <w:gridCol w:w="2033"/>
        <w:gridCol w:w="3180"/>
      </w:tblGrid>
      <w:tr w:rsidR="00775AED" w:rsidRPr="000A1895" w:rsidTr="0060467E">
        <w:trPr>
          <w:trHeight w:val="20"/>
        </w:trPr>
        <w:tc>
          <w:tcPr>
            <w:tcW w:w="5000" w:type="pct"/>
            <w:gridSpan w:val="7"/>
          </w:tcPr>
          <w:p w:rsidR="00775AED" w:rsidRPr="000A1895" w:rsidRDefault="00775AED" w:rsidP="00775AED">
            <w:pPr>
              <w:jc w:val="center"/>
              <w:rPr>
                <w:b/>
                <w:bCs/>
              </w:rPr>
            </w:pPr>
            <w:r>
              <w:br w:type="page"/>
            </w:r>
            <w:r>
              <w:rPr>
                <w:b/>
                <w:bCs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«</w:t>
            </w:r>
            <w:r w:rsidRPr="000A1895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МОСКОВСКИЙ ГОСУДАРСТВЕННЫЙ ИНСТИТУТ КУЛЬТУРЫ</w:t>
            </w:r>
            <w:r w:rsidR="00DB3E47">
              <w:rPr>
                <w:b/>
                <w:bCs/>
                <w:sz w:val="32"/>
                <w:szCs w:val="32"/>
                <w:vertAlign w:val="superscript"/>
                <w:lang w:eastAsia="zh-CN"/>
              </w:rPr>
              <w:t>»</w:t>
            </w:r>
          </w:p>
        </w:tc>
      </w:tr>
      <w:tr w:rsidR="00775AED" w:rsidRPr="000A189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9B13BD" w:rsidP="00775AED">
            <w:pPr>
              <w:spacing w:line="360" w:lineRule="auto"/>
              <w:jc w:val="right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5D57C77" wp14:editId="5A149F8F">
                  <wp:extent cx="3048000" cy="1747520"/>
                  <wp:effectExtent l="0" t="0" r="0" b="0"/>
                  <wp:docPr id="7" name="Рисунок 7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5AED" w:rsidRPr="004973C5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4973C5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DB6916" w:rsidTr="0060467E">
        <w:tc>
          <w:tcPr>
            <w:tcW w:w="2364" w:type="pct"/>
            <w:gridSpan w:val="5"/>
          </w:tcPr>
          <w:p w:rsidR="00775AED" w:rsidRPr="000A1895" w:rsidRDefault="00775AED" w:rsidP="00775AED">
            <w:pPr>
              <w:spacing w:line="360" w:lineRule="auto"/>
              <w:rPr>
                <w:b/>
                <w:bCs/>
                <w:vertAlign w:val="superscript"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DB6916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68282F" w:rsidTr="0060467E">
        <w:tc>
          <w:tcPr>
            <w:tcW w:w="2364" w:type="pct"/>
            <w:gridSpan w:val="5"/>
          </w:tcPr>
          <w:p w:rsidR="00775AED" w:rsidRPr="001F5AAC" w:rsidRDefault="00775AED" w:rsidP="00775AED">
            <w:pPr>
              <w:spacing w:line="360" w:lineRule="auto"/>
              <w:rPr>
                <w:bCs/>
              </w:rPr>
            </w:pPr>
          </w:p>
        </w:tc>
        <w:tc>
          <w:tcPr>
            <w:tcW w:w="2636" w:type="pct"/>
            <w:gridSpan w:val="2"/>
            <w:shd w:val="clear" w:color="auto" w:fill="auto"/>
          </w:tcPr>
          <w:p w:rsidR="00775AED" w:rsidRPr="0068282F" w:rsidRDefault="00775AED" w:rsidP="00775AED">
            <w:pPr>
              <w:spacing w:line="360" w:lineRule="auto"/>
              <w:jc w:val="right"/>
              <w:rPr>
                <w:bCs/>
              </w:rPr>
            </w:pP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775AED" w:rsidRPr="008C0228" w:rsidTr="0060467E">
        <w:tc>
          <w:tcPr>
            <w:tcW w:w="5000" w:type="pct"/>
            <w:gridSpan w:val="7"/>
          </w:tcPr>
          <w:p w:rsidR="00775AED" w:rsidRPr="008C0228" w:rsidRDefault="00775AED" w:rsidP="00775AED">
            <w:pPr>
              <w:spacing w:line="48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ФОНД ОЦЕНОЧНЫХ СРЕДСТВ ПО ДИ</w:t>
            </w:r>
            <w:r w:rsidRPr="008C0228">
              <w:rPr>
                <w:b/>
                <w:bCs/>
                <w:smallCaps/>
                <w:sz w:val="28"/>
                <w:szCs w:val="28"/>
                <w:lang w:eastAsia="zh-CN"/>
              </w:rPr>
              <w:t>СЦИПЛИН</w:t>
            </w: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Е</w:t>
            </w:r>
          </w:p>
        </w:tc>
      </w:tr>
      <w:tr w:rsidR="00775AED" w:rsidRPr="000A1895" w:rsidTr="00AB50AB">
        <w:trPr>
          <w:trHeight w:val="162"/>
        </w:trPr>
        <w:tc>
          <w:tcPr>
            <w:tcW w:w="1680" w:type="pct"/>
            <w:gridSpan w:val="2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  <w:tc>
          <w:tcPr>
            <w:tcW w:w="1712" w:type="pct"/>
            <w:gridSpan w:val="4"/>
          </w:tcPr>
          <w:p w:rsidR="00775AED" w:rsidRPr="000A1895" w:rsidRDefault="00B065D9" w:rsidP="00386D98">
            <w:pPr>
              <w:spacing w:line="480" w:lineRule="auto"/>
              <w:jc w:val="center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Б1.О.11</w:t>
            </w:r>
          </w:p>
        </w:tc>
        <w:tc>
          <w:tcPr>
            <w:tcW w:w="1608" w:type="pct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  <w:tr w:rsidR="00775AED" w:rsidRPr="00C8109C" w:rsidTr="0060467E">
        <w:tc>
          <w:tcPr>
            <w:tcW w:w="5000" w:type="pct"/>
            <w:gridSpan w:val="7"/>
          </w:tcPr>
          <w:p w:rsidR="00775AED" w:rsidRDefault="00AB50AB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  <w:r w:rsidRPr="00951857">
              <w:rPr>
                <w:b/>
                <w:sz w:val="28"/>
                <w:szCs w:val="28"/>
              </w:rPr>
              <w:t>ГАРМОНИЯ</w:t>
            </w:r>
            <w:r w:rsidRPr="00C8109C">
              <w:rPr>
                <w:b/>
                <w:bCs/>
                <w:smallCaps/>
                <w:sz w:val="28"/>
                <w:szCs w:val="28"/>
                <w:lang w:eastAsia="zh-CN"/>
              </w:rPr>
              <w:t xml:space="preserve"> </w:t>
            </w:r>
          </w:p>
          <w:p w:rsidR="00AB50AB" w:rsidRPr="00C8109C" w:rsidRDefault="00AB50AB" w:rsidP="00775AED">
            <w:pPr>
              <w:spacing w:line="480" w:lineRule="auto"/>
              <w:jc w:val="center"/>
              <w:rPr>
                <w:b/>
                <w:bCs/>
                <w:smallCaps/>
                <w:sz w:val="28"/>
                <w:szCs w:val="28"/>
                <w:lang w:eastAsia="zh-CN"/>
              </w:rPr>
            </w:pPr>
          </w:p>
        </w:tc>
      </w:tr>
      <w:tr w:rsidR="0060467E" w:rsidRPr="000A189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0A1895" w:rsidRDefault="0060467E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 w:rsidRPr="000A1895">
              <w:rPr>
                <w:b/>
                <w:bCs/>
                <w:lang w:eastAsia="zh-CN"/>
              </w:rPr>
              <w:t>Направление подготовки:</w:t>
            </w:r>
          </w:p>
        </w:tc>
        <w:tc>
          <w:tcPr>
            <w:tcW w:w="534" w:type="pct"/>
          </w:tcPr>
          <w:p w:rsidR="0060467E" w:rsidRPr="000A1895" w:rsidRDefault="000E106B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53.03.05</w:t>
            </w:r>
          </w:p>
        </w:tc>
        <w:tc>
          <w:tcPr>
            <w:tcW w:w="2680" w:type="pct"/>
            <w:gridSpan w:val="3"/>
          </w:tcPr>
          <w:p w:rsidR="0060467E" w:rsidRPr="000A1895" w:rsidRDefault="00625AD4" w:rsidP="003F321E">
            <w:pPr>
              <w:spacing w:before="240" w:line="360" w:lineRule="auto"/>
              <w:rPr>
                <w:b/>
                <w:bCs/>
                <w:smallCaps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Профиль подготовки:</w:t>
            </w:r>
          </w:p>
        </w:tc>
        <w:tc>
          <w:tcPr>
            <w:tcW w:w="3214" w:type="pct"/>
            <w:gridSpan w:val="4"/>
          </w:tcPr>
          <w:p w:rsidR="0060467E" w:rsidRPr="00C21B15" w:rsidRDefault="00126849" w:rsidP="003F321E">
            <w:pPr>
              <w:spacing w:before="240" w:line="360" w:lineRule="auto"/>
              <w:rPr>
                <w:b/>
                <w:bCs/>
                <w:i/>
                <w:color w:val="FF0000"/>
                <w:lang w:eastAsia="zh-CN"/>
              </w:rPr>
            </w:pPr>
            <w:r>
              <w:rPr>
                <w:b/>
                <w:bCs/>
                <w:lang w:eastAsia="zh-CN"/>
              </w:rPr>
              <w:t>«Дирижирование оркестром народных инструментов»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</w:rPr>
              <w:t>Квалификация выпускника:</w:t>
            </w:r>
          </w:p>
        </w:tc>
        <w:tc>
          <w:tcPr>
            <w:tcW w:w="3214" w:type="pct"/>
            <w:gridSpan w:val="4"/>
          </w:tcPr>
          <w:p w:rsidR="0060467E" w:rsidRPr="00C21B15" w:rsidRDefault="00B5587C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>
              <w:rPr>
                <w:b/>
              </w:rPr>
              <w:t>Дирижер оркестра народных инструментов. Преподаватель.</w:t>
            </w:r>
          </w:p>
        </w:tc>
      </w:tr>
      <w:tr w:rsidR="0060467E" w:rsidRPr="00C21B15" w:rsidTr="0060467E">
        <w:trPr>
          <w:gridBefore w:val="1"/>
          <w:wBefore w:w="161" w:type="pct"/>
        </w:trPr>
        <w:tc>
          <w:tcPr>
            <w:tcW w:w="1625" w:type="pct"/>
            <w:gridSpan w:val="2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Форма обучения:</w:t>
            </w:r>
          </w:p>
        </w:tc>
        <w:tc>
          <w:tcPr>
            <w:tcW w:w="3214" w:type="pct"/>
            <w:gridSpan w:val="4"/>
          </w:tcPr>
          <w:p w:rsidR="0060467E" w:rsidRPr="00C21B15" w:rsidRDefault="0060467E" w:rsidP="003F321E">
            <w:pPr>
              <w:spacing w:before="240" w:line="360" w:lineRule="auto"/>
              <w:rPr>
                <w:b/>
                <w:bCs/>
                <w:lang w:eastAsia="zh-CN"/>
              </w:rPr>
            </w:pPr>
            <w:r w:rsidRPr="00C21B15">
              <w:rPr>
                <w:b/>
                <w:bCs/>
                <w:lang w:eastAsia="zh-CN"/>
              </w:rPr>
              <w:t>очная, заочная</w:t>
            </w:r>
          </w:p>
        </w:tc>
      </w:tr>
      <w:tr w:rsidR="00775AED" w:rsidRPr="000A1895" w:rsidTr="0060467E">
        <w:tc>
          <w:tcPr>
            <w:tcW w:w="5000" w:type="pct"/>
            <w:gridSpan w:val="7"/>
          </w:tcPr>
          <w:p w:rsidR="00775AED" w:rsidRPr="000A1895" w:rsidRDefault="00775AED" w:rsidP="00775AED">
            <w:pPr>
              <w:spacing w:line="360" w:lineRule="auto"/>
              <w:jc w:val="center"/>
              <w:rPr>
                <w:b/>
                <w:bCs/>
                <w:smallCaps/>
                <w:lang w:eastAsia="zh-CN"/>
              </w:rPr>
            </w:pPr>
          </w:p>
        </w:tc>
      </w:tr>
    </w:tbl>
    <w:p w:rsidR="00AB50AB" w:rsidRDefault="00A9170B" w:rsidP="00AB50AB">
      <w:pPr>
        <w:tabs>
          <w:tab w:val="left" w:pos="708"/>
        </w:tabs>
        <w:rPr>
          <w:b/>
          <w:bCs/>
        </w:rPr>
      </w:pPr>
      <w:r>
        <w:br w:type="page"/>
      </w: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4550AE" w:rsidTr="00B33ABC">
        <w:tc>
          <w:tcPr>
            <w:tcW w:w="1908" w:type="pct"/>
            <w:gridSpan w:val="3"/>
          </w:tcPr>
          <w:p w:rsidR="004550AE" w:rsidRPr="004550AE" w:rsidRDefault="004550AE" w:rsidP="004550AE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Фонд оценочных средств по дисциплине</w:t>
            </w:r>
          </w:p>
        </w:tc>
        <w:tc>
          <w:tcPr>
            <w:tcW w:w="3092" w:type="pct"/>
          </w:tcPr>
          <w:p w:rsidR="004550AE" w:rsidRPr="00E57B8C" w:rsidRDefault="004550AE" w:rsidP="00B33ABC">
            <w:pPr>
              <w:spacing w:line="276" w:lineRule="auto"/>
              <w:jc w:val="center"/>
              <w:rPr>
                <w:u w:val="single"/>
                <w:lang w:eastAsia="zh-CN"/>
              </w:rPr>
            </w:pPr>
            <w:r w:rsidRPr="00951857">
              <w:rPr>
                <w:b/>
                <w:sz w:val="28"/>
                <w:szCs w:val="28"/>
              </w:rPr>
              <w:t>ГАРМОНИЯ</w:t>
            </w:r>
          </w:p>
        </w:tc>
      </w:tr>
      <w:tr w:rsidR="004550AE" w:rsidTr="00B33ABC">
        <w:tc>
          <w:tcPr>
            <w:tcW w:w="1908" w:type="pct"/>
            <w:gridSpan w:val="3"/>
          </w:tcPr>
          <w:p w:rsidR="004550AE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092" w:type="pct"/>
          </w:tcPr>
          <w:p w:rsidR="004550AE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4550AE" w:rsidTr="00B33ABC">
        <w:tc>
          <w:tcPr>
            <w:tcW w:w="1908" w:type="pct"/>
            <w:gridSpan w:val="3"/>
          </w:tcPr>
          <w:p w:rsidR="004550AE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Разработан </w:t>
            </w:r>
            <w:r w:rsidRPr="000A1895">
              <w:rPr>
                <w:lang w:eastAsia="zh-CN"/>
              </w:rPr>
              <w:t xml:space="preserve">в соответствии </w:t>
            </w:r>
          </w:p>
          <w:p w:rsidR="004550AE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  <w:r w:rsidRPr="000A1895">
              <w:rPr>
                <w:lang w:eastAsia="zh-CN"/>
              </w:rPr>
              <w:t>с требованиями ФГОС ВО</w:t>
            </w:r>
            <w:r>
              <w:rPr>
                <w:lang w:eastAsia="zh-CN"/>
              </w:rPr>
              <w:t>:</w:t>
            </w:r>
          </w:p>
          <w:p w:rsidR="004550AE" w:rsidRDefault="004550AE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4550AE" w:rsidRPr="00B27923" w:rsidRDefault="000E106B" w:rsidP="00B33ABC">
            <w:pPr>
              <w:spacing w:line="276" w:lineRule="auto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53.03.05</w:t>
            </w:r>
            <w:r w:rsidR="00625AD4">
              <w:rPr>
                <w:lang w:eastAsia="zh-CN"/>
              </w:rPr>
              <w:t>»Дирижирование»</w:t>
            </w:r>
            <w:r w:rsidR="004550AE">
              <w:rPr>
                <w:lang w:eastAsia="zh-CN"/>
              </w:rPr>
              <w:t xml:space="preserve"> профиль </w:t>
            </w:r>
            <w:r w:rsidR="00126849">
              <w:rPr>
                <w:lang w:eastAsia="zh-CN"/>
              </w:rPr>
              <w:t>«Дирижирование оркестром народных инструментов»</w:t>
            </w:r>
            <w:r w:rsidR="004550AE">
              <w:rPr>
                <w:lang w:eastAsia="zh-CN"/>
              </w:rPr>
              <w:t xml:space="preserve"> </w:t>
            </w:r>
          </w:p>
        </w:tc>
      </w:tr>
      <w:tr w:rsidR="004550AE" w:rsidTr="00B33ABC">
        <w:trPr>
          <w:trHeight w:val="339"/>
        </w:trPr>
        <w:tc>
          <w:tcPr>
            <w:tcW w:w="5000" w:type="pct"/>
            <w:gridSpan w:val="4"/>
          </w:tcPr>
          <w:p w:rsidR="004550AE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4550AE" w:rsidTr="00B33ABC">
        <w:trPr>
          <w:trHeight w:val="339"/>
        </w:trPr>
        <w:tc>
          <w:tcPr>
            <w:tcW w:w="5000" w:type="pct"/>
            <w:gridSpan w:val="4"/>
          </w:tcPr>
          <w:p w:rsidR="004550AE" w:rsidRDefault="004550AE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>(</w:t>
            </w:r>
            <w:r w:rsidR="00381317">
              <w:rPr>
                <w:lang w:eastAsia="zh-CN"/>
              </w:rPr>
              <w:t>приказ № 660 Минобрнауки России от 14 июля 2017 г.</w:t>
            </w:r>
            <w:r>
              <w:rPr>
                <w:lang w:eastAsia="zh-CN"/>
              </w:rPr>
              <w:t>)</w:t>
            </w:r>
          </w:p>
        </w:tc>
      </w:tr>
      <w:tr w:rsidR="004550AE" w:rsidTr="00B33ABC">
        <w:tc>
          <w:tcPr>
            <w:tcW w:w="968" w:type="pct"/>
          </w:tcPr>
          <w:p w:rsidR="004550AE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550AE" w:rsidRPr="00B27923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4550AE" w:rsidTr="00B33ABC">
        <w:tc>
          <w:tcPr>
            <w:tcW w:w="968" w:type="pct"/>
          </w:tcPr>
          <w:p w:rsidR="004550AE" w:rsidRDefault="004550AE" w:rsidP="00B33ABC">
            <w:pPr>
              <w:spacing w:line="276" w:lineRule="auto"/>
              <w:jc w:val="both"/>
              <w:rPr>
                <w:u w:val="single"/>
                <w:lang w:eastAsia="zh-CN"/>
              </w:rPr>
            </w:pPr>
            <w:r>
              <w:rPr>
                <w:lang w:eastAsia="zh-CN"/>
              </w:rPr>
              <w:t>Составитель(и):</w:t>
            </w:r>
          </w:p>
        </w:tc>
        <w:tc>
          <w:tcPr>
            <w:tcW w:w="4032" w:type="pct"/>
            <w:gridSpan w:val="3"/>
          </w:tcPr>
          <w:p w:rsidR="004550AE" w:rsidRPr="00B27923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4550AE" w:rsidTr="00B33ABC">
        <w:trPr>
          <w:trHeight w:val="593"/>
        </w:trPr>
        <w:tc>
          <w:tcPr>
            <w:tcW w:w="968" w:type="pct"/>
          </w:tcPr>
          <w:p w:rsidR="004550AE" w:rsidRPr="000A1895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550AE" w:rsidRPr="00B94CFA" w:rsidRDefault="004550AE" w:rsidP="00B33ABC">
            <w:pPr>
              <w:spacing w:line="276" w:lineRule="auto"/>
              <w:rPr>
                <w:lang w:eastAsia="zh-CN"/>
              </w:rPr>
            </w:pPr>
            <w:r w:rsidRPr="00B94CFA">
              <w:rPr>
                <w:lang w:eastAsia="zh-CN"/>
              </w:rPr>
              <w:t>Кандидат педагогических наук, з профессор кафедры теории и истории музыки ФМИ МГИК</w:t>
            </w:r>
          </w:p>
        </w:tc>
      </w:tr>
      <w:tr w:rsidR="004550AE" w:rsidRPr="00B27923" w:rsidTr="00B33ABC">
        <w:trPr>
          <w:trHeight w:val="209"/>
        </w:trPr>
        <w:tc>
          <w:tcPr>
            <w:tcW w:w="968" w:type="pct"/>
          </w:tcPr>
          <w:p w:rsidR="004550AE" w:rsidRPr="00B27923" w:rsidRDefault="004550AE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550AE" w:rsidRPr="00B94CFA" w:rsidRDefault="004550AE" w:rsidP="00B33ABC">
            <w:pPr>
              <w:spacing w:line="276" w:lineRule="auto"/>
              <w:rPr>
                <w:b/>
                <w:lang w:eastAsia="zh-CN"/>
              </w:rPr>
            </w:pPr>
            <w:r w:rsidRPr="00B94CFA">
              <w:rPr>
                <w:b/>
                <w:lang w:eastAsia="zh-CN"/>
              </w:rPr>
              <w:t>Иванченко Т.В.</w:t>
            </w:r>
          </w:p>
        </w:tc>
      </w:tr>
      <w:tr w:rsidR="004550AE" w:rsidRPr="00B27923" w:rsidTr="00B33ABC">
        <w:tc>
          <w:tcPr>
            <w:tcW w:w="968" w:type="pct"/>
          </w:tcPr>
          <w:p w:rsidR="004550AE" w:rsidRPr="00B27923" w:rsidRDefault="004550AE" w:rsidP="00B33ABC">
            <w:pPr>
              <w:spacing w:line="276" w:lineRule="auto"/>
              <w:jc w:val="both"/>
              <w:rPr>
                <w:b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550AE" w:rsidRPr="00B27923" w:rsidRDefault="004550AE" w:rsidP="00B33ABC">
            <w:pPr>
              <w:spacing w:line="276" w:lineRule="auto"/>
              <w:rPr>
                <w:b/>
                <w:lang w:eastAsia="zh-CN"/>
              </w:rPr>
            </w:pPr>
          </w:p>
        </w:tc>
      </w:tr>
      <w:tr w:rsidR="004550AE" w:rsidRPr="00B27923" w:rsidTr="00B33ABC">
        <w:tc>
          <w:tcPr>
            <w:tcW w:w="5000" w:type="pct"/>
            <w:gridSpan w:val="4"/>
          </w:tcPr>
          <w:p w:rsidR="004550AE" w:rsidRPr="00B27923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</w:tr>
      <w:tr w:rsidR="004550AE" w:rsidRPr="00B27923" w:rsidTr="00B33ABC">
        <w:tc>
          <w:tcPr>
            <w:tcW w:w="5000" w:type="pct"/>
            <w:gridSpan w:val="4"/>
          </w:tcPr>
          <w:p w:rsidR="004550AE" w:rsidRPr="00B27923" w:rsidRDefault="004550AE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960AE6" w:rsidRPr="00B27923" w:rsidTr="00B33ABC">
        <w:tc>
          <w:tcPr>
            <w:tcW w:w="5000" w:type="pct"/>
            <w:gridSpan w:val="4"/>
          </w:tcPr>
          <w:p w:rsidR="00960AE6" w:rsidRPr="00B27923" w:rsidRDefault="00960AE6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4550AE" w:rsidRPr="00B27923" w:rsidTr="00B33ABC">
        <w:tc>
          <w:tcPr>
            <w:tcW w:w="1760" w:type="pct"/>
            <w:gridSpan w:val="2"/>
          </w:tcPr>
          <w:p w:rsidR="004550AE" w:rsidRPr="00B27923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4550AE" w:rsidRPr="00B27923" w:rsidRDefault="004550AE" w:rsidP="00B33ABC">
            <w:pPr>
              <w:spacing w:line="276" w:lineRule="auto"/>
              <w:rPr>
                <w:lang w:eastAsia="zh-CN"/>
              </w:rPr>
            </w:pPr>
          </w:p>
        </w:tc>
      </w:tr>
      <w:tr w:rsidR="004550AE" w:rsidRPr="00B27923" w:rsidTr="00B33ABC">
        <w:tc>
          <w:tcPr>
            <w:tcW w:w="1760" w:type="pct"/>
            <w:gridSpan w:val="2"/>
          </w:tcPr>
          <w:p w:rsidR="004550AE" w:rsidRPr="00B27923" w:rsidRDefault="004550AE" w:rsidP="00B33ABC">
            <w:pPr>
              <w:spacing w:line="276" w:lineRule="auto"/>
              <w:jc w:val="both"/>
              <w:rPr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4550AE" w:rsidRPr="00B27923" w:rsidRDefault="004550AE" w:rsidP="00B33ABC">
            <w:pPr>
              <w:spacing w:line="276" w:lineRule="auto"/>
              <w:jc w:val="right"/>
              <w:rPr>
                <w:lang w:eastAsia="zh-CN"/>
              </w:rPr>
            </w:pPr>
          </w:p>
        </w:tc>
      </w:tr>
    </w:tbl>
    <w:p w:rsidR="004550AE" w:rsidRDefault="004550AE" w:rsidP="00AB50AB">
      <w:pPr>
        <w:tabs>
          <w:tab w:val="left" w:pos="708"/>
        </w:tabs>
        <w:ind w:left="426" w:hanging="426"/>
        <w:rPr>
          <w:b/>
          <w:bCs/>
        </w:rPr>
      </w:pPr>
    </w:p>
    <w:p w:rsidR="004550AE" w:rsidRDefault="004550AE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AB50AB" w:rsidRDefault="00AB50AB" w:rsidP="00AB50AB">
      <w:pPr>
        <w:tabs>
          <w:tab w:val="left" w:pos="708"/>
        </w:tabs>
        <w:ind w:left="426" w:hanging="426"/>
        <w:rPr>
          <w:b/>
          <w:bCs/>
        </w:rPr>
      </w:pPr>
      <w:r>
        <w:rPr>
          <w:b/>
          <w:bCs/>
        </w:rPr>
        <w:lastRenderedPageBreak/>
        <w:t xml:space="preserve">1. Перечень компетенций  </w:t>
      </w:r>
    </w:p>
    <w:p w:rsidR="00AB50AB" w:rsidRDefault="00AB50AB" w:rsidP="00AB50AB">
      <w:pPr>
        <w:tabs>
          <w:tab w:val="left" w:pos="708"/>
        </w:tabs>
        <w:ind w:left="426" w:hanging="426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Таблица 1                              </w:t>
      </w:r>
    </w:p>
    <w:p w:rsidR="00AB50AB" w:rsidRDefault="00AB50AB" w:rsidP="00AB50AB">
      <w:pPr>
        <w:tabs>
          <w:tab w:val="left" w:pos="708"/>
        </w:tabs>
        <w:ind w:left="426" w:hanging="426"/>
        <w:jc w:val="center"/>
        <w:rPr>
          <w:b/>
          <w:bCs/>
        </w:rPr>
      </w:pPr>
      <w:r>
        <w:rPr>
          <w:b/>
          <w:bCs/>
        </w:rPr>
        <w:t xml:space="preserve">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AB50AB" w:rsidRPr="001C0F8F" w:rsidTr="00051859">
        <w:trPr>
          <w:trHeight w:val="375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0AB" w:rsidRPr="001C0F8F" w:rsidRDefault="00AB50AB" w:rsidP="00051859">
            <w:pPr>
              <w:rPr>
                <w:b/>
                <w:bCs/>
                <w:color w:val="000000"/>
                <w:szCs w:val="28"/>
              </w:rPr>
            </w:pPr>
            <w:r w:rsidRPr="001C0F8F">
              <w:rPr>
                <w:b/>
                <w:bCs/>
                <w:color w:val="000000"/>
                <w:szCs w:val="28"/>
              </w:rPr>
              <w:t>ОПК-1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0AB" w:rsidRPr="001C0F8F" w:rsidRDefault="00AB50AB" w:rsidP="00051859">
            <w:pPr>
              <w:rPr>
                <w:color w:val="000000"/>
                <w:szCs w:val="28"/>
              </w:rPr>
            </w:pPr>
            <w:r w:rsidRPr="001C0F8F">
              <w:rPr>
                <w:color w:val="000000"/>
                <w:szCs w:val="28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 </w:t>
            </w:r>
          </w:p>
        </w:tc>
      </w:tr>
      <w:tr w:rsidR="00AB50AB" w:rsidRPr="001C0F8F" w:rsidTr="00051859">
        <w:trPr>
          <w:trHeight w:val="375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0AB" w:rsidRPr="001C0F8F" w:rsidRDefault="00AB50AB" w:rsidP="00051859">
            <w:pPr>
              <w:rPr>
                <w:b/>
                <w:bCs/>
                <w:color w:val="000000"/>
                <w:szCs w:val="28"/>
              </w:rPr>
            </w:pPr>
            <w:r w:rsidRPr="001C0F8F">
              <w:rPr>
                <w:b/>
                <w:bCs/>
                <w:color w:val="000000"/>
                <w:szCs w:val="28"/>
              </w:rPr>
              <w:t xml:space="preserve">ОПК-6 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50AB" w:rsidRPr="001C0F8F" w:rsidRDefault="00AB50AB" w:rsidP="00051859">
            <w:pPr>
              <w:rPr>
                <w:color w:val="000000"/>
                <w:szCs w:val="28"/>
              </w:rPr>
            </w:pPr>
            <w:r w:rsidRPr="001C0F8F">
              <w:rPr>
                <w:color w:val="000000"/>
                <w:szCs w:val="28"/>
              </w:rPr>
              <w:t xml:space="preserve">Способен постигать музыкальные произведения внутренним слухом и воплощать услышанное в звуке и нотном тексте </w:t>
            </w:r>
          </w:p>
        </w:tc>
      </w:tr>
    </w:tbl>
    <w:p w:rsidR="00AB50AB" w:rsidRPr="00BB3B8D" w:rsidRDefault="00AB50AB" w:rsidP="00AB50AB">
      <w:pPr>
        <w:spacing w:line="276" w:lineRule="auto"/>
        <w:jc w:val="both"/>
        <w:rPr>
          <w:bCs/>
          <w:lang w:eastAsia="zh-CN"/>
        </w:rPr>
      </w:pPr>
    </w:p>
    <w:p w:rsidR="00AB50AB" w:rsidRDefault="00AB50AB" w:rsidP="00AB50AB">
      <w:pPr>
        <w:spacing w:line="276" w:lineRule="auto"/>
        <w:jc w:val="both"/>
        <w:rPr>
          <w:lang w:eastAsia="zh-CN"/>
        </w:rPr>
      </w:pPr>
      <w:r>
        <w:rPr>
          <w:b/>
          <w:lang w:eastAsia="zh-CN"/>
        </w:rPr>
        <w:t>2. Планируемые результаты обучения</w:t>
      </w:r>
      <w:r w:rsidRPr="00BB3B8D">
        <w:rPr>
          <w:lang w:eastAsia="zh-CN"/>
        </w:rPr>
        <w:t xml:space="preserve"> </w:t>
      </w:r>
    </w:p>
    <w:p w:rsidR="00AB50AB" w:rsidRDefault="00AB50AB" w:rsidP="00AB50AB">
      <w:pPr>
        <w:spacing w:line="276" w:lineRule="auto"/>
        <w:jc w:val="both"/>
      </w:pPr>
      <w:r w:rsidRPr="00BB3B8D">
        <w:rPr>
          <w:b/>
          <w:lang w:eastAsia="zh-CN"/>
        </w:rPr>
        <w:t xml:space="preserve">                                                                                                                                        Таблица </w:t>
      </w:r>
      <w:r>
        <w:rPr>
          <w:b/>
          <w:lang w:eastAsia="zh-C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AB50AB" w:rsidRPr="004E3163" w:rsidTr="00051859">
        <w:tc>
          <w:tcPr>
            <w:tcW w:w="1667" w:type="pct"/>
            <w:shd w:val="clear" w:color="000000" w:fill="D9D9D9"/>
            <w:hideMark/>
          </w:tcPr>
          <w:p w:rsidR="00AB50AB" w:rsidRPr="004E3163" w:rsidRDefault="00AB50AB" w:rsidP="00051859">
            <w:pPr>
              <w:jc w:val="center"/>
              <w:rPr>
                <w:b/>
                <w:bCs/>
                <w:color w:val="000000"/>
              </w:rPr>
            </w:pPr>
            <w:r w:rsidRPr="004E3163">
              <w:rPr>
                <w:b/>
                <w:bCs/>
                <w:color w:val="000000"/>
              </w:rPr>
              <w:t>Код и содержание</w:t>
            </w:r>
          </w:p>
        </w:tc>
        <w:tc>
          <w:tcPr>
            <w:tcW w:w="1667" w:type="pct"/>
            <w:shd w:val="clear" w:color="000000" w:fill="D9D9D9"/>
            <w:hideMark/>
          </w:tcPr>
          <w:p w:rsidR="00AB50AB" w:rsidRPr="004E3163" w:rsidRDefault="00AB50AB" w:rsidP="00051859">
            <w:pPr>
              <w:jc w:val="center"/>
              <w:rPr>
                <w:b/>
                <w:bCs/>
                <w:color w:val="000000"/>
              </w:rPr>
            </w:pPr>
            <w:r w:rsidRPr="004E3163">
              <w:rPr>
                <w:b/>
                <w:bCs/>
                <w:color w:val="000000"/>
              </w:rPr>
              <w:t>Индикаторы достижения</w:t>
            </w:r>
            <w:r w:rsidRPr="004E3163">
              <w:rPr>
                <w:b/>
                <w:bCs/>
                <w:color w:val="000000"/>
              </w:rPr>
              <w:br/>
              <w:t>компетенций</w:t>
            </w:r>
          </w:p>
        </w:tc>
        <w:tc>
          <w:tcPr>
            <w:tcW w:w="1667" w:type="pct"/>
            <w:shd w:val="clear" w:color="000000" w:fill="D9D9D9"/>
            <w:hideMark/>
          </w:tcPr>
          <w:p w:rsidR="00AB50AB" w:rsidRPr="004E3163" w:rsidRDefault="00AB50AB" w:rsidP="00051859">
            <w:pPr>
              <w:jc w:val="center"/>
              <w:rPr>
                <w:b/>
                <w:bCs/>
                <w:color w:val="000000"/>
              </w:rPr>
            </w:pPr>
            <w:r w:rsidRPr="004E3163">
              <w:rPr>
                <w:b/>
                <w:bCs/>
                <w:color w:val="000000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AB50AB" w:rsidRPr="004E3163" w:rsidTr="00051859">
        <w:tc>
          <w:tcPr>
            <w:tcW w:w="1667" w:type="pct"/>
            <w:vMerge w:val="restart"/>
            <w:shd w:val="clear" w:color="auto" w:fill="auto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  <w:r w:rsidRPr="004E3163">
              <w:rPr>
                <w:b/>
                <w:bCs/>
                <w:color w:val="000000"/>
              </w:rPr>
              <w:t>ОПК-1</w:t>
            </w:r>
            <w:r w:rsidRPr="004E3163">
              <w:rPr>
                <w:color w:val="000000"/>
              </w:rPr>
              <w:br/>
              <w:t>Способен понимать специфику музыкальной формы и музыкального языка в свете представлений об особенностях развития музыкального искусства на определенном историческом этапе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AB50AB" w:rsidRDefault="00AB50AB" w:rsidP="00051859">
            <w:pPr>
              <w:rPr>
                <w:color w:val="000000"/>
              </w:rPr>
            </w:pPr>
            <w:r w:rsidRPr="004E3163">
              <w:rPr>
                <w:color w:val="000000"/>
              </w:rPr>
              <w:t xml:space="preserve">ОПК-1.1 </w:t>
            </w:r>
          </w:p>
          <w:p w:rsidR="00AB50AB" w:rsidRDefault="00AB50AB" w:rsidP="00051859">
            <w:pPr>
              <w:rPr>
                <w:color w:val="000000"/>
              </w:rPr>
            </w:pPr>
            <w:r w:rsidRPr="004E3163">
              <w:rPr>
                <w:color w:val="000000"/>
              </w:rPr>
              <w:t>Сопоставляет стили и жанры музыкальных произведений с историческими событиями и этапами развития музыкального искусства</w:t>
            </w:r>
            <w:r w:rsidRPr="004E3163">
              <w:rPr>
                <w:color w:val="000000"/>
              </w:rPr>
              <w:br/>
            </w:r>
            <w:r w:rsidRPr="004E3163">
              <w:rPr>
                <w:color w:val="000000"/>
              </w:rPr>
              <w:br/>
              <w:t xml:space="preserve">ОПК-1.2 </w:t>
            </w:r>
          </w:p>
          <w:p w:rsidR="00AB50AB" w:rsidRDefault="00AB50AB" w:rsidP="00051859">
            <w:pPr>
              <w:rPr>
                <w:color w:val="000000"/>
              </w:rPr>
            </w:pPr>
            <w:r w:rsidRPr="004E3163">
              <w:rPr>
                <w:color w:val="000000"/>
              </w:rPr>
              <w:t>Сопоставляет творчество выдающихся композиторов с периодами развития музыкального искусства</w:t>
            </w:r>
            <w:r w:rsidRPr="004E3163">
              <w:rPr>
                <w:color w:val="000000"/>
              </w:rPr>
              <w:br/>
            </w:r>
            <w:r w:rsidRPr="004E3163">
              <w:rPr>
                <w:color w:val="000000"/>
              </w:rPr>
              <w:br/>
              <w:t xml:space="preserve">ОПК-1.3 </w:t>
            </w:r>
          </w:p>
          <w:p w:rsidR="00AB50AB" w:rsidRPr="004E3163" w:rsidRDefault="00AB50AB" w:rsidP="00051859">
            <w:pPr>
              <w:rPr>
                <w:color w:val="000000"/>
              </w:rPr>
            </w:pPr>
            <w:r w:rsidRPr="004E3163">
              <w:rPr>
                <w:color w:val="000000"/>
              </w:rPr>
              <w:t>Проводит анализ музыкального произведения, выявляя его жанрово-стилистическуюоснову, форму, тональный план, технику композиции</w:t>
            </w:r>
          </w:p>
        </w:tc>
        <w:tc>
          <w:tcPr>
            <w:tcW w:w="1667" w:type="pct"/>
            <w:shd w:val="clear" w:color="auto" w:fill="auto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  <w:r w:rsidRPr="004E3163">
              <w:rPr>
                <w:b/>
                <w:bCs/>
                <w:color w:val="000000"/>
              </w:rPr>
              <w:t>Знать:</w:t>
            </w:r>
            <w:r w:rsidRPr="004E3163">
              <w:rPr>
                <w:b/>
                <w:bCs/>
                <w:color w:val="000000"/>
              </w:rPr>
              <w:br/>
            </w:r>
            <w:r w:rsidRPr="004E3163">
              <w:rPr>
                <w:color w:val="000000"/>
              </w:rPr>
              <w:t>– основные этапы исторического развития музыкального искусства;</w:t>
            </w:r>
            <w:r w:rsidRPr="004E3163">
              <w:rPr>
                <w:color w:val="000000"/>
              </w:rPr>
              <w:br/>
              <w:t>– композиторское творчество в культурно-эстетическом и историческом контексте,</w:t>
            </w:r>
            <w:r w:rsidRPr="004E3163">
              <w:rPr>
                <w:color w:val="000000"/>
              </w:rPr>
              <w:br/>
              <w:t>– жанры и стили инструментальной, вокальной музыки;</w:t>
            </w:r>
            <w:r w:rsidRPr="004E3163">
              <w:rPr>
                <w:color w:val="000000"/>
              </w:rPr>
              <w:br/>
              <w:t>– основную исследовательскую литературу по каждому из изучаемых периодов отечественной и зарубежной истории музыки;</w:t>
            </w:r>
            <w:r w:rsidRPr="004E3163">
              <w:rPr>
                <w:color w:val="000000"/>
              </w:rPr>
              <w:br/>
              <w:t>– теоретические и эстетические основы музыкальной формы;</w:t>
            </w:r>
            <w:r w:rsidRPr="004E3163">
              <w:rPr>
                <w:color w:val="000000"/>
              </w:rPr>
              <w:br/>
              <w:t>– основные этапы развития европейского музыкального формообразования,</w:t>
            </w:r>
            <w:r w:rsidRPr="004E3163">
              <w:rPr>
                <w:color w:val="000000"/>
              </w:rPr>
              <w:br/>
              <w:t>– характеристики стилей, жанровой системы, принципов формообразования каждой исторической эпохи;</w:t>
            </w:r>
            <w:r w:rsidRPr="004E3163">
              <w:rPr>
                <w:color w:val="000000"/>
              </w:rPr>
              <w:br/>
              <w:t>– принципы соотношения музыкально-языковых и композиционных особенностей музыкального произведения и его исполнительской интерпретации;</w:t>
            </w:r>
            <w:r w:rsidRPr="004E3163">
              <w:rPr>
                <w:color w:val="000000"/>
              </w:rPr>
              <w:br/>
              <w:t xml:space="preserve">– основные принципы связи </w:t>
            </w:r>
            <w:r w:rsidRPr="004E3163">
              <w:rPr>
                <w:color w:val="000000"/>
              </w:rPr>
              <w:lastRenderedPageBreak/>
              <w:t>гармонии и формы;</w:t>
            </w:r>
            <w:r w:rsidRPr="004E3163">
              <w:rPr>
                <w:color w:val="000000"/>
              </w:rPr>
              <w:br/>
              <w:t>– техники композиции в музыке ХХ-XХI вв.</w:t>
            </w:r>
            <w:r w:rsidRPr="004E3163">
              <w:rPr>
                <w:color w:val="000000"/>
              </w:rPr>
              <w:br/>
              <w:t>– принятую в отечественном и зарубежном музыкознании периодизацию истории музыки, композиторские школы, представившие классические образцы музыкальных сочинений в различных жанрах;</w:t>
            </w:r>
          </w:p>
        </w:tc>
      </w:tr>
      <w:tr w:rsidR="00AB50AB" w:rsidRPr="004E3163" w:rsidTr="00051859">
        <w:tc>
          <w:tcPr>
            <w:tcW w:w="1667" w:type="pct"/>
            <w:vMerge/>
            <w:vAlign w:val="center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  <w:r w:rsidRPr="004E3163">
              <w:rPr>
                <w:b/>
                <w:bCs/>
                <w:color w:val="000000"/>
              </w:rPr>
              <w:t>Уметь:</w:t>
            </w:r>
            <w:r w:rsidRPr="004E3163">
              <w:rPr>
                <w:color w:val="000000"/>
              </w:rPr>
              <w:br/>
              <w:t>– применять теоретические знания при анализе музыкальных произведений;</w:t>
            </w:r>
            <w:r w:rsidRPr="004E3163">
              <w:rPr>
                <w:color w:val="000000"/>
              </w:rPr>
              <w:br/>
              <w:t>– различать при анализе музыкального произведения общие и частные закономерности его построения и развития;</w:t>
            </w:r>
            <w:r w:rsidRPr="004E3163">
              <w:rPr>
                <w:color w:val="000000"/>
              </w:rPr>
              <w:br/>
              <w:t>– рассматривать музыкальное произведение в динамике исторического, художественного и социально-культурного процесса;</w:t>
            </w:r>
            <w:r w:rsidRPr="004E3163">
              <w:rPr>
                <w:color w:val="000000"/>
              </w:rPr>
              <w:br/>
              <w:t>– выявлять жанрово-стилевые особенности</w:t>
            </w:r>
            <w:r w:rsidRPr="004E3163">
              <w:rPr>
                <w:color w:val="000000"/>
              </w:rPr>
              <w:br/>
              <w:t>музыкального произведения, его драматургию и форму в контексте художественных направлений определенной эпохи;</w:t>
            </w:r>
            <w:r w:rsidRPr="004E3163">
              <w:rPr>
                <w:color w:val="000000"/>
              </w:rPr>
              <w:br/>
              <w:t>– выполнять гармонический анализ музыкального произведения, анализ звуковысотной техники в соответствии с нормами применяемого автором произведения композиционного метода;</w:t>
            </w:r>
            <w:r w:rsidRPr="004E3163">
              <w:rPr>
                <w:color w:val="000000"/>
              </w:rPr>
              <w:br/>
              <w:t>– самостоятельно гармонизовать мелодию;</w:t>
            </w:r>
            <w:r w:rsidRPr="004E3163">
              <w:rPr>
                <w:color w:val="000000"/>
              </w:rPr>
              <w:br/>
              <w:t>– сочинять музыкальные фрагменты на собственные или заданные музыкальные темы;</w:t>
            </w:r>
            <w:r w:rsidRPr="004E3163">
              <w:rPr>
                <w:color w:val="000000"/>
              </w:rPr>
              <w:br/>
              <w:t>– исполнять на фортепиано гармонические последовательности;</w:t>
            </w:r>
            <w:r w:rsidRPr="004E3163">
              <w:rPr>
                <w:color w:val="000000"/>
              </w:rPr>
              <w:br/>
              <w:t>– расшифровывать генерал-</w:t>
            </w:r>
            <w:r w:rsidRPr="004E3163">
              <w:rPr>
                <w:color w:val="000000"/>
              </w:rPr>
              <w:lastRenderedPageBreak/>
              <w:t>бас;</w:t>
            </w:r>
            <w:r w:rsidRPr="004E3163">
              <w:rPr>
                <w:color w:val="000000"/>
              </w:rPr>
              <w:br/>
              <w:t>– производить фактурный анализ сочинения с целью определения его жанровой и стилевой принадлежности;</w:t>
            </w:r>
          </w:p>
        </w:tc>
      </w:tr>
      <w:tr w:rsidR="00AB50AB" w:rsidRPr="004E3163" w:rsidTr="00051859">
        <w:tc>
          <w:tcPr>
            <w:tcW w:w="1667" w:type="pct"/>
            <w:vMerge/>
            <w:vAlign w:val="center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  <w:r w:rsidRPr="004E3163">
              <w:rPr>
                <w:b/>
                <w:bCs/>
                <w:color w:val="000000"/>
              </w:rPr>
              <w:t>Владеть:</w:t>
            </w:r>
            <w:r w:rsidRPr="004E3163">
              <w:rPr>
                <w:color w:val="000000"/>
              </w:rPr>
              <w:br/>
              <w:t>– профессиональной терминолексикой;</w:t>
            </w:r>
            <w:r w:rsidRPr="004E3163">
              <w:rPr>
                <w:color w:val="000000"/>
              </w:rPr>
              <w:br/>
              <w:t>– навыками использования музыковедческой литературы в процессе обучения;</w:t>
            </w:r>
            <w:r w:rsidRPr="004E3163">
              <w:rPr>
                <w:color w:val="000000"/>
              </w:rPr>
              <w:br/>
              <w:t>– методами и навыками критического анализа музыкальных произведений и событий;</w:t>
            </w:r>
            <w:r w:rsidRPr="004E3163">
              <w:rPr>
                <w:color w:val="000000"/>
              </w:rPr>
              <w:br/>
              <w:t>– навыками гармонического и полифонического анализа музыкальных произведений;</w:t>
            </w:r>
            <w:r w:rsidRPr="004E3163">
              <w:rPr>
                <w:color w:val="000000"/>
              </w:rPr>
              <w:br/>
              <w:t>– приемами гармонизации мелодии или баса.</w:t>
            </w:r>
          </w:p>
        </w:tc>
      </w:tr>
      <w:tr w:rsidR="00AB50AB" w:rsidRPr="004E3163" w:rsidTr="00051859">
        <w:tc>
          <w:tcPr>
            <w:tcW w:w="1667" w:type="pct"/>
            <w:vMerge w:val="restart"/>
            <w:shd w:val="clear" w:color="auto" w:fill="auto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  <w:r w:rsidRPr="004E3163">
              <w:rPr>
                <w:b/>
                <w:bCs/>
                <w:color w:val="000000"/>
              </w:rPr>
              <w:t>ОПК-6</w:t>
            </w:r>
            <w:r w:rsidRPr="004E3163">
              <w:rPr>
                <w:color w:val="000000"/>
              </w:rPr>
              <w:br/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AB50AB" w:rsidRDefault="00AB50AB" w:rsidP="00051859">
            <w:pPr>
              <w:rPr>
                <w:color w:val="000000"/>
              </w:rPr>
            </w:pPr>
            <w:r w:rsidRPr="004E3163">
              <w:rPr>
                <w:color w:val="000000"/>
              </w:rPr>
              <w:t xml:space="preserve">ОПК-6.1 </w:t>
            </w:r>
          </w:p>
          <w:p w:rsidR="00AB50AB" w:rsidRDefault="00AB50AB" w:rsidP="00051859">
            <w:pPr>
              <w:rPr>
                <w:color w:val="000000"/>
              </w:rPr>
            </w:pPr>
            <w:r w:rsidRPr="004E3163">
              <w:rPr>
                <w:color w:val="000000"/>
              </w:rPr>
              <w:t>Записывает музыкальный текст традиционными видами нотации, опираясь на собственные музыкально-слуховые представления</w:t>
            </w:r>
            <w:r w:rsidRPr="004E3163">
              <w:rPr>
                <w:color w:val="000000"/>
              </w:rPr>
              <w:br/>
            </w:r>
            <w:r w:rsidRPr="004E3163">
              <w:rPr>
                <w:color w:val="000000"/>
              </w:rPr>
              <w:br/>
              <w:t xml:space="preserve">ОПК-6.2 </w:t>
            </w:r>
          </w:p>
          <w:p w:rsidR="00AB50AB" w:rsidRPr="004E3163" w:rsidRDefault="00AB50AB" w:rsidP="00051859">
            <w:pPr>
              <w:rPr>
                <w:color w:val="000000"/>
              </w:rPr>
            </w:pPr>
            <w:r w:rsidRPr="004E3163">
              <w:rPr>
                <w:color w:val="000000"/>
              </w:rPr>
              <w:t>Определяет жанрово-стилистическую принадлежность музыкального произведения музыкального произведения ииспользованную в нем технику композиции не прибегая к его воспроизведению</w:t>
            </w:r>
          </w:p>
        </w:tc>
        <w:tc>
          <w:tcPr>
            <w:tcW w:w="1667" w:type="pct"/>
            <w:shd w:val="clear" w:color="auto" w:fill="auto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  <w:r w:rsidRPr="004E3163">
              <w:rPr>
                <w:b/>
                <w:bCs/>
                <w:color w:val="000000"/>
              </w:rPr>
              <w:t>Знать:</w:t>
            </w:r>
            <w:r w:rsidRPr="004E3163">
              <w:rPr>
                <w:color w:val="000000"/>
              </w:rPr>
              <w:br/>
              <w:t>– различные виды композиторских техник (от эпохи Возрождения и до современности);</w:t>
            </w:r>
            <w:r w:rsidRPr="004E3163">
              <w:rPr>
                <w:color w:val="000000"/>
              </w:rPr>
              <w:br/>
              <w:t>– принципы гармонического письма, характерные для композиции определенной исторической эпохи;</w:t>
            </w:r>
            <w:r w:rsidRPr="004E3163">
              <w:rPr>
                <w:color w:val="000000"/>
              </w:rPr>
              <w:br/>
              <w:t>– виды и основные функциональные группы аккордов;</w:t>
            </w:r>
            <w:r w:rsidRPr="004E3163">
              <w:rPr>
                <w:color w:val="000000"/>
              </w:rPr>
              <w:br/>
              <w:t xml:space="preserve">– принципы пространственно-временной организации музыкального произведения разных эпох, стилей и жанров, облегчающие восприятие внутренним слухом; </w:t>
            </w:r>
            <w:r w:rsidRPr="004E3163">
              <w:rPr>
                <w:color w:val="000000"/>
              </w:rPr>
              <w:br/>
              <w:t>– стилевые особенности музыкального языка композиторов ХХ века в части ладовой, метроритмической и фактурной организации музыкального текста;</w:t>
            </w:r>
          </w:p>
        </w:tc>
      </w:tr>
      <w:tr w:rsidR="00AB50AB" w:rsidRPr="004E3163" w:rsidTr="00051859">
        <w:tc>
          <w:tcPr>
            <w:tcW w:w="1667" w:type="pct"/>
            <w:vMerge/>
            <w:vAlign w:val="center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  <w:r w:rsidRPr="004E3163">
              <w:rPr>
                <w:b/>
                <w:bCs/>
                <w:color w:val="000000"/>
              </w:rPr>
              <w:t>Уметь:</w:t>
            </w:r>
            <w:r w:rsidRPr="004E3163">
              <w:rPr>
                <w:color w:val="000000"/>
              </w:rPr>
              <w:br/>
              <w:t>– пользоваться внутренним слухом;</w:t>
            </w:r>
            <w:r w:rsidRPr="004E3163">
              <w:rPr>
                <w:color w:val="000000"/>
              </w:rPr>
              <w:br/>
              <w:t>– записывать музыкальный материал нотами;</w:t>
            </w:r>
            <w:r w:rsidRPr="004E3163">
              <w:rPr>
                <w:color w:val="000000"/>
              </w:rPr>
              <w:br/>
            </w:r>
            <w:r w:rsidRPr="004E3163">
              <w:rPr>
                <w:color w:val="000000"/>
              </w:rPr>
              <w:lastRenderedPageBreak/>
              <w:t>– чисто интонировать голосом;</w:t>
            </w:r>
            <w:r w:rsidRPr="004E3163">
              <w:rPr>
                <w:color w:val="000000"/>
              </w:rPr>
              <w:br/>
              <w:t>– производить гармонический анализ произведения без предварительного прослушивания;</w:t>
            </w:r>
            <w:r w:rsidRPr="004E3163">
              <w:rPr>
                <w:color w:val="000000"/>
              </w:rPr>
              <w:br/>
              <w:t>– выполнять письменные упражнения на гармонизацию мелодии и баса;</w:t>
            </w:r>
            <w:r w:rsidRPr="004E3163">
              <w:rPr>
                <w:color w:val="000000"/>
              </w:rPr>
              <w:br/>
              <w:t>– сочинять музыкальные фрагменты в различных гармонических стилях на собственные или заданные музыкальные темы;</w:t>
            </w:r>
            <w:r w:rsidRPr="004E3163">
              <w:rPr>
                <w:color w:val="000000"/>
              </w:rPr>
              <w:br/>
              <w:t>– анализировать нотный текст полифонического сочинения без предварительного прослушивания;</w:t>
            </w:r>
            <w:r w:rsidRPr="004E3163">
              <w:rPr>
                <w:color w:val="000000"/>
              </w:rPr>
              <w:br/>
              <w:t>– распознавать и идентифицировать на слух элементы музыкального языка произведений ХХ века;</w:t>
            </w:r>
            <w:r w:rsidRPr="004E3163">
              <w:rPr>
                <w:color w:val="000000"/>
              </w:rPr>
              <w:br/>
              <w:t>– записывать одноголосные и многоголосные диктанты;</w:t>
            </w:r>
            <w:r w:rsidRPr="004E3163">
              <w:rPr>
                <w:color w:val="000000"/>
              </w:rPr>
              <w:br/>
              <w:t>– анализировать музыкальное произведение во всей совокупности составляющих его компонентов (мелодические, фактурные, тонально-гармонические, темпо-ритмические особенности), прослеживать логику темообразования и тематического развития опираясь на представления, сформированные внутренним слухом;</w:t>
            </w:r>
          </w:p>
        </w:tc>
      </w:tr>
      <w:tr w:rsidR="00AB50AB" w:rsidRPr="004E3163" w:rsidTr="00051859">
        <w:tc>
          <w:tcPr>
            <w:tcW w:w="1667" w:type="pct"/>
            <w:vMerge/>
            <w:vAlign w:val="center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</w:p>
        </w:tc>
        <w:tc>
          <w:tcPr>
            <w:tcW w:w="1667" w:type="pct"/>
            <w:shd w:val="clear" w:color="auto" w:fill="auto"/>
            <w:hideMark/>
          </w:tcPr>
          <w:p w:rsidR="00AB50AB" w:rsidRPr="004E3163" w:rsidRDefault="00AB50AB" w:rsidP="00051859">
            <w:pPr>
              <w:rPr>
                <w:color w:val="000000"/>
              </w:rPr>
            </w:pPr>
            <w:r w:rsidRPr="004E3163">
              <w:rPr>
                <w:b/>
                <w:bCs/>
                <w:color w:val="000000"/>
              </w:rPr>
              <w:t>Владеть:</w:t>
            </w:r>
            <w:r w:rsidRPr="004E3163">
              <w:rPr>
                <w:color w:val="000000"/>
              </w:rPr>
              <w:br/>
              <w:t>– теоретическими знаниями об основных музыкальных системах;</w:t>
            </w:r>
            <w:r w:rsidRPr="004E3163">
              <w:rPr>
                <w:color w:val="000000"/>
              </w:rPr>
              <w:br/>
              <w:t>– навыками гармонического, полифонического анализа, целостного анализа музыкальной композиции с опорой на нотный текст, постигаемый внутренним слухом.</w:t>
            </w:r>
            <w:r w:rsidRPr="004E3163">
              <w:rPr>
                <w:color w:val="000000"/>
              </w:rPr>
              <w:br/>
              <w:t>– навыками интонирования и чтения с листа сложноладовой музыки ХХ века;</w:t>
            </w:r>
          </w:p>
        </w:tc>
      </w:tr>
    </w:tbl>
    <w:p w:rsidR="00AB50AB" w:rsidRDefault="00AB50AB" w:rsidP="00AB50AB">
      <w:pPr>
        <w:sectPr w:rsidR="00AB50AB" w:rsidSect="004550A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B50AB" w:rsidRPr="00A32C6C" w:rsidRDefault="00AB50AB" w:rsidP="00AB50AB">
      <w:pPr>
        <w:rPr>
          <w:b/>
          <w:color w:val="404040" w:themeColor="text1" w:themeTint="BF"/>
        </w:rPr>
      </w:pPr>
      <w:r w:rsidRPr="00A32C6C">
        <w:rPr>
          <w:b/>
          <w:color w:val="404040" w:themeColor="text1" w:themeTint="BF"/>
        </w:rPr>
        <w:t>3. Показатели оценивания планируемых результатов обучения</w:t>
      </w:r>
    </w:p>
    <w:p w:rsidR="00AB50AB" w:rsidRPr="00A32C6C" w:rsidRDefault="00AB50AB" w:rsidP="00AB50AB">
      <w:pPr>
        <w:rPr>
          <w:b/>
          <w:color w:val="404040" w:themeColor="text1" w:themeTint="BF"/>
        </w:rPr>
      </w:pPr>
    </w:p>
    <w:p w:rsidR="00AB50AB" w:rsidRDefault="00AB50AB" w:rsidP="00AB50AB">
      <w:pPr>
        <w:ind w:left="360"/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AB50AB" w:rsidRPr="00A32C6C" w:rsidRDefault="00AB50AB" w:rsidP="00AB50AB">
      <w:pPr>
        <w:ind w:left="360"/>
        <w:rPr>
          <w:b/>
          <w:color w:val="404040" w:themeColor="text1" w:themeTint="BF"/>
        </w:rPr>
      </w:pP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>
        <w:rPr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 xml:space="preserve">                                                                                             Таблица 3</w:t>
      </w: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5"/>
        <w:gridCol w:w="1701"/>
        <w:gridCol w:w="1562"/>
        <w:gridCol w:w="16"/>
        <w:gridCol w:w="1684"/>
        <w:gridCol w:w="1423"/>
        <w:gridCol w:w="561"/>
        <w:gridCol w:w="572"/>
        <w:gridCol w:w="1983"/>
        <w:gridCol w:w="1558"/>
        <w:gridCol w:w="1841"/>
        <w:gridCol w:w="1548"/>
      </w:tblGrid>
      <w:tr w:rsidR="00AB50AB" w:rsidRPr="00085128" w:rsidTr="00051859">
        <w:trPr>
          <w:trHeight w:val="555"/>
          <w:tblHeader/>
        </w:trPr>
        <w:tc>
          <w:tcPr>
            <w:tcW w:w="2546" w:type="dxa"/>
            <w:gridSpan w:val="2"/>
            <w:shd w:val="clear" w:color="auto" w:fill="F2F2F2" w:themeFill="background1" w:themeFillShade="F2"/>
          </w:tcPr>
          <w:p w:rsidR="00AB50AB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Компетенция</w:t>
            </w:r>
          </w:p>
          <w:p w:rsidR="00AB50AB" w:rsidRPr="00085128" w:rsidRDefault="00AB50AB" w:rsidP="00051859">
            <w:pPr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700" w:type="dxa"/>
            <w:gridSpan w:val="2"/>
            <w:vMerge w:val="restart"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3" w:type="dxa"/>
            <w:vMerge w:val="restart"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Раздел дисциплины</w:t>
            </w:r>
            <w:r>
              <w:rPr>
                <w:sz w:val="20"/>
                <w:szCs w:val="20"/>
              </w:rPr>
              <w:t xml:space="preserve"> </w:t>
            </w:r>
          </w:p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семестр/</w:t>
            </w:r>
          </w:p>
          <w:p w:rsidR="00AB50AB" w:rsidRDefault="00AB50AB" w:rsidP="00051859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неделя</w:t>
            </w:r>
          </w:p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8" w:type="dxa"/>
            <w:vMerge w:val="restart"/>
            <w:shd w:val="clear" w:color="auto" w:fill="F2F2F2" w:themeFill="background1" w:themeFillShade="F2"/>
          </w:tcPr>
          <w:p w:rsidR="00AB50AB" w:rsidRDefault="00AB50AB" w:rsidP="00051859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Средство оценивания достижения</w:t>
            </w:r>
          </w:p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 w:rsidRPr="00085128">
              <w:rPr>
                <w:sz w:val="20"/>
                <w:szCs w:val="20"/>
              </w:rPr>
              <w:t>омпетенции</w:t>
            </w:r>
          </w:p>
        </w:tc>
        <w:tc>
          <w:tcPr>
            <w:tcW w:w="1841" w:type="dxa"/>
            <w:vMerge w:val="restart"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  <w:r w:rsidRPr="00085128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AB50AB" w:rsidRPr="00085128" w:rsidTr="00051859">
        <w:trPr>
          <w:trHeight w:val="827"/>
          <w:tblHeader/>
        </w:trPr>
        <w:tc>
          <w:tcPr>
            <w:tcW w:w="845" w:type="dxa"/>
            <w:shd w:val="clear" w:color="auto" w:fill="F2F2F2" w:themeFill="background1" w:themeFillShade="F2"/>
          </w:tcPr>
          <w:p w:rsidR="00AB50AB" w:rsidRDefault="00AB50AB" w:rsidP="000518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AB50AB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vMerge/>
            <w:shd w:val="clear" w:color="auto" w:fill="F2F2F2" w:themeFill="background1" w:themeFillShade="F2"/>
          </w:tcPr>
          <w:p w:rsidR="00AB50AB" w:rsidRPr="00085128" w:rsidRDefault="00AB50AB" w:rsidP="00051859">
            <w:pPr>
              <w:jc w:val="center"/>
              <w:rPr>
                <w:sz w:val="20"/>
                <w:szCs w:val="20"/>
              </w:rPr>
            </w:pPr>
          </w:p>
        </w:tc>
      </w:tr>
      <w:tr w:rsidR="00AB50AB" w:rsidRPr="00085128" w:rsidTr="00051859">
        <w:trPr>
          <w:trHeight w:val="838"/>
        </w:trPr>
        <w:tc>
          <w:tcPr>
            <w:tcW w:w="845" w:type="dxa"/>
            <w:vMerge w:val="restart"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ОПК -1</w:t>
            </w:r>
          </w:p>
        </w:tc>
        <w:tc>
          <w:tcPr>
            <w:tcW w:w="1701" w:type="dxa"/>
            <w:vMerge w:val="restart"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поним</w:t>
            </w:r>
            <w:r>
              <w:rPr>
                <w:b/>
                <w:sz w:val="20"/>
                <w:szCs w:val="20"/>
              </w:rPr>
              <w:t>ать специфику гармонического</w:t>
            </w:r>
            <w:r w:rsidRPr="00F264F9">
              <w:rPr>
                <w:b/>
                <w:sz w:val="20"/>
                <w:szCs w:val="20"/>
              </w:rPr>
              <w:t xml:space="preserve"> языка</w:t>
            </w:r>
            <w:r>
              <w:rPr>
                <w:b/>
                <w:sz w:val="20"/>
                <w:szCs w:val="20"/>
              </w:rPr>
              <w:t>, его составных элементов и их связей</w:t>
            </w:r>
            <w:r w:rsidRPr="00F264F9">
              <w:rPr>
                <w:b/>
                <w:sz w:val="20"/>
                <w:szCs w:val="20"/>
              </w:rPr>
              <w:t xml:space="preserve"> в музыкальных произведениях</w:t>
            </w:r>
          </w:p>
        </w:tc>
        <w:tc>
          <w:tcPr>
            <w:tcW w:w="1700" w:type="dxa"/>
            <w:gridSpan w:val="2"/>
            <w:vMerge w:val="restart"/>
            <w:tcBorders>
              <w:right w:val="single" w:sz="4" w:space="0" w:color="auto"/>
            </w:tcBorders>
          </w:tcPr>
          <w:p w:rsidR="00AB50AB" w:rsidRPr="001E13FF" w:rsidRDefault="00AB50AB" w:rsidP="00051859">
            <w:pPr>
              <w:jc w:val="both"/>
              <w:rPr>
                <w:sz w:val="20"/>
                <w:szCs w:val="20"/>
              </w:rPr>
            </w:pPr>
            <w:r w:rsidRPr="001E13FF">
              <w:rPr>
                <w:sz w:val="20"/>
                <w:szCs w:val="20"/>
              </w:rPr>
              <w:t>Знать:</w:t>
            </w:r>
          </w:p>
          <w:p w:rsidR="00AB50AB" w:rsidRPr="00714334" w:rsidRDefault="00AB50AB" w:rsidP="0005185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714334">
              <w:rPr>
                <w:color w:val="000000"/>
                <w:sz w:val="20"/>
                <w:szCs w:val="20"/>
              </w:rPr>
              <w:t>–</w:t>
            </w:r>
            <w:r>
              <w:rPr>
                <w:color w:val="000000"/>
                <w:sz w:val="20"/>
                <w:szCs w:val="20"/>
              </w:rPr>
              <w:t>– характеристику гармонического</w:t>
            </w:r>
            <w:r w:rsidRPr="00714334">
              <w:rPr>
                <w:color w:val="000000"/>
                <w:sz w:val="20"/>
                <w:szCs w:val="20"/>
              </w:rPr>
              <w:t xml:space="preserve"> языка, его составных частей</w:t>
            </w:r>
          </w:p>
          <w:p w:rsidR="00AB50AB" w:rsidRPr="00714334" w:rsidRDefault="00AB50AB" w:rsidP="0005185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714334">
              <w:rPr>
                <w:rFonts w:eastAsia="Calibri"/>
                <w:sz w:val="20"/>
                <w:szCs w:val="20"/>
              </w:rPr>
              <w:t xml:space="preserve">- основные принципы связи элементов </w:t>
            </w:r>
            <w:r>
              <w:rPr>
                <w:rFonts w:eastAsia="Calibri"/>
                <w:sz w:val="20"/>
                <w:szCs w:val="20"/>
              </w:rPr>
              <w:t>музыкального языка: гармонии. мелодии, фактуры</w:t>
            </w:r>
            <w:r w:rsidRPr="00714334">
              <w:rPr>
                <w:rFonts w:eastAsia="Calibri"/>
                <w:sz w:val="20"/>
                <w:szCs w:val="20"/>
              </w:rPr>
              <w:t>, лад</w:t>
            </w:r>
            <w:r>
              <w:rPr>
                <w:rFonts w:eastAsia="Calibri"/>
                <w:sz w:val="20"/>
                <w:szCs w:val="20"/>
              </w:rPr>
              <w:t>а, тональности, ритмики</w:t>
            </w:r>
            <w:r w:rsidRPr="00714334">
              <w:rPr>
                <w:rFonts w:eastAsia="Calibri"/>
                <w:sz w:val="20"/>
                <w:szCs w:val="20"/>
              </w:rPr>
              <w:t>, тембр</w:t>
            </w:r>
            <w:r>
              <w:rPr>
                <w:rFonts w:eastAsia="Calibri"/>
                <w:sz w:val="20"/>
                <w:szCs w:val="20"/>
              </w:rPr>
              <w:t>а</w:t>
            </w:r>
          </w:p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1E13FF">
              <w:rPr>
                <w:b/>
                <w:sz w:val="20"/>
                <w:szCs w:val="20"/>
              </w:rPr>
              <w:t>Уметь:</w:t>
            </w:r>
          </w:p>
          <w:p w:rsidR="00AB50AB" w:rsidRDefault="00AB50AB" w:rsidP="0005185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-анализировать и строить элементы традиционных гармонических структур</w:t>
            </w:r>
          </w:p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анализировать и строить элементы современных гармонических структур</w:t>
            </w:r>
          </w:p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D67622">
              <w:rPr>
                <w:b/>
                <w:sz w:val="20"/>
                <w:szCs w:val="20"/>
              </w:rPr>
              <w:t>Владеть:</w:t>
            </w:r>
          </w:p>
          <w:p w:rsidR="00AB50AB" w:rsidRPr="00714334" w:rsidRDefault="00AB50AB" w:rsidP="0005185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714334">
              <w:rPr>
                <w:color w:val="000000"/>
                <w:sz w:val="20"/>
                <w:szCs w:val="20"/>
              </w:rPr>
              <w:t xml:space="preserve">  приемами игры различных </w:t>
            </w:r>
            <w:r>
              <w:rPr>
                <w:color w:val="000000"/>
                <w:sz w:val="20"/>
                <w:szCs w:val="20"/>
              </w:rPr>
              <w:t>упражнений по гармонии на фортепиано</w:t>
            </w:r>
          </w:p>
          <w:p w:rsidR="00AB50AB" w:rsidRDefault="00AB50AB" w:rsidP="0005185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714334">
              <w:rPr>
                <w:rFonts w:eastAsia="Calibri"/>
                <w:sz w:val="20"/>
                <w:szCs w:val="20"/>
              </w:rPr>
              <w:t>профессиональной терминологией</w:t>
            </w:r>
          </w:p>
          <w:p w:rsidR="00AB50AB" w:rsidRPr="00D67622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5C5E">
              <w:rPr>
                <w:sz w:val="20"/>
                <w:szCs w:val="20"/>
              </w:rPr>
              <w:t>Введение. Цель и задачи курса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85128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Pr="00085128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AB50AB" w:rsidRPr="00B75C5E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  <w:r w:rsidRPr="00F6246A">
              <w:rPr>
                <w:rFonts w:eastAsia="Calibri"/>
                <w:sz w:val="20"/>
                <w:szCs w:val="20"/>
                <w:lang w:eastAsia="en-US"/>
              </w:rPr>
              <w:t>специфики музыкальной формы и музыкального языка в свете представлений об особенностях развития современного  музыкального  искусства</w:t>
            </w:r>
            <w:r w:rsidRPr="00F264F9">
              <w:rPr>
                <w:rFonts w:eastAsia="Calibri"/>
                <w:b/>
                <w:sz w:val="20"/>
                <w:szCs w:val="20"/>
                <w:lang w:eastAsia="en-US"/>
              </w:rPr>
              <w:t xml:space="preserve">  </w:t>
            </w:r>
            <w:r w:rsidRPr="00B75C5E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AB50AB" w:rsidRPr="00B75C5E" w:rsidRDefault="00AB50AB" w:rsidP="00051859">
            <w:pPr>
              <w:rPr>
                <w:i/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AB50AB" w:rsidRPr="00085128" w:rsidTr="00051859">
        <w:trPr>
          <w:trHeight w:val="165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F6246A">
              <w:rPr>
                <w:sz w:val="20"/>
                <w:szCs w:val="20"/>
                <w:lang w:eastAsia="en-US"/>
              </w:rPr>
              <w:t xml:space="preserve"> Принципы гармонизации мелодии (в плане повторения): основные                     каденционные средства, гармония на основе голосоведения, главные септаккорды мажора и минора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82F8D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2,3</w:t>
            </w:r>
            <w:r>
              <w:rPr>
                <w:sz w:val="20"/>
                <w:szCs w:val="20"/>
                <w:lang w:eastAsia="en-US"/>
              </w:rPr>
              <w:t>,4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AB50AB" w:rsidRPr="00085128" w:rsidTr="00051859">
        <w:trPr>
          <w:trHeight w:val="138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B50AB" w:rsidRPr="00B82F8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085128" w:rsidTr="00051859">
        <w:trPr>
          <w:trHeight w:val="1283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B75C5E">
              <w:rPr>
                <w:sz w:val="20"/>
                <w:szCs w:val="20"/>
              </w:rPr>
              <w:t>Общие закономерности ладогармонического развития в музыке венских классиков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5, </w:t>
            </w:r>
            <w:r w:rsidRPr="00B75C5E">
              <w:rPr>
                <w:sz w:val="20"/>
                <w:szCs w:val="20"/>
                <w:lang w:eastAsia="en-US"/>
              </w:rPr>
              <w:t>6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B75C5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085128" w:rsidTr="00051859">
        <w:trPr>
          <w:trHeight w:val="120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A81466">
              <w:rPr>
                <w:sz w:val="20"/>
                <w:szCs w:val="20"/>
              </w:rPr>
              <w:t>4.Диатоническая систе</w:t>
            </w:r>
            <w:r>
              <w:rPr>
                <w:sz w:val="20"/>
                <w:szCs w:val="20"/>
              </w:rPr>
              <w:t>ма натурального мажора и минора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AB50AB" w:rsidRPr="00085128" w:rsidTr="00051859">
        <w:trPr>
          <w:trHeight w:val="185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  <w:r w:rsidRPr="00A81466">
              <w:rPr>
                <w:sz w:val="20"/>
                <w:szCs w:val="20"/>
              </w:rPr>
              <w:t>5. Характер-ные черты гармонии русских ком-позиторов первой поло-вины XIX века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9,10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085128" w:rsidTr="00051859">
        <w:trPr>
          <w:trHeight w:val="129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Pr="00B75C5E">
              <w:rPr>
                <w:sz w:val="20"/>
                <w:szCs w:val="20"/>
              </w:rPr>
              <w:t xml:space="preserve">Аккорды группы DD в каденции и внутри построения. </w:t>
            </w: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12,</w:t>
            </w: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085128" w:rsidTr="00051859">
        <w:trPr>
          <w:trHeight w:val="153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B75C5E">
              <w:rPr>
                <w:sz w:val="20"/>
                <w:szCs w:val="20"/>
              </w:rPr>
              <w:t>Альтерация аккордов субдоминантовой и доминантовой групп.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085128" w:rsidTr="00051859">
        <w:trPr>
          <w:trHeight w:val="136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B75C5E">
              <w:rPr>
                <w:sz w:val="20"/>
                <w:szCs w:val="20"/>
              </w:rPr>
              <w:t>Отклонения и модуляции в тональности     I степени родства</w:t>
            </w: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0F1B02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085128" w:rsidTr="00051859">
        <w:trPr>
          <w:trHeight w:val="1601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</w:tcPr>
          <w:p w:rsidR="00AB50AB" w:rsidRPr="00A85078" w:rsidRDefault="00AB50AB" w:rsidP="00051859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Итоговая оценка за семестр</w:t>
            </w: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Default="00AB50AB" w:rsidP="00051859">
            <w:pPr>
              <w:rPr>
                <w:sz w:val="20"/>
                <w:szCs w:val="20"/>
              </w:rPr>
            </w:pPr>
          </w:p>
          <w:p w:rsidR="00AB50AB" w:rsidRDefault="00AB50AB" w:rsidP="00051859">
            <w:pPr>
              <w:rPr>
                <w:sz w:val="20"/>
                <w:szCs w:val="20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  <w:r w:rsidRPr="00A85078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омежуточная аттеста</w:t>
            </w:r>
            <w:r w:rsidRPr="00A85078">
              <w:rPr>
                <w:sz w:val="20"/>
                <w:szCs w:val="20"/>
              </w:rPr>
              <w:t>ция - зачет</w:t>
            </w: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</w:tcPr>
          <w:p w:rsidR="00AB50AB" w:rsidRPr="00A85078" w:rsidRDefault="00AB50AB" w:rsidP="00051859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AB50AB" w:rsidRDefault="00AB50AB" w:rsidP="00051859">
            <w:pPr>
              <w:rPr>
                <w:sz w:val="20"/>
                <w:szCs w:val="20"/>
              </w:rPr>
            </w:pPr>
          </w:p>
          <w:p w:rsidR="00AB50AB" w:rsidRDefault="00AB50AB" w:rsidP="00051859">
            <w:pPr>
              <w:rPr>
                <w:sz w:val="20"/>
                <w:szCs w:val="20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Письменные и устные задания</w:t>
            </w:r>
          </w:p>
          <w:p w:rsidR="00AB50AB" w:rsidRPr="00A85078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</w:tcPr>
          <w:p w:rsidR="00AB50AB" w:rsidRDefault="00AB50AB" w:rsidP="00051859">
            <w:pPr>
              <w:rPr>
                <w:color w:val="000000"/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домашних заданий в рамках самостоятельной р</w:t>
            </w:r>
            <w:r>
              <w:rPr>
                <w:color w:val="000000"/>
                <w:sz w:val="20"/>
                <w:szCs w:val="20"/>
              </w:rPr>
              <w:t>аботы</w:t>
            </w:r>
          </w:p>
          <w:p w:rsidR="00AB50AB" w:rsidRDefault="00AB50AB" w:rsidP="00051859">
            <w:pPr>
              <w:rPr>
                <w:color w:val="000000"/>
                <w:sz w:val="20"/>
                <w:szCs w:val="20"/>
              </w:rPr>
            </w:pPr>
          </w:p>
          <w:p w:rsidR="00AB50AB" w:rsidRPr="008E6230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  <w:r w:rsidRPr="008E6230">
              <w:rPr>
                <w:sz w:val="20"/>
                <w:szCs w:val="20"/>
              </w:rPr>
              <w:t>понимание специфику гармонического языка, его составных элементов и их связей в музыкальных произведениях</w:t>
            </w:r>
            <w:r w:rsidRPr="008E6230"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548" w:type="dxa"/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 w:rsidRPr="00A85078">
              <w:rPr>
                <w:sz w:val="20"/>
                <w:szCs w:val="20"/>
              </w:rPr>
              <w:t>см таблицу 11</w:t>
            </w: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</w:tc>
      </w:tr>
      <w:tr w:rsidR="00AB50AB" w:rsidRPr="00085128" w:rsidTr="00051859">
        <w:trPr>
          <w:trHeight w:val="56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50AB" w:rsidRPr="001D19D0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1D19D0">
              <w:rPr>
                <w:sz w:val="20"/>
                <w:szCs w:val="20"/>
              </w:rPr>
              <w:t>Модуляционное развитие в двух - трехчастных формах.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8E6230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по тем</w:t>
            </w:r>
            <w:r>
              <w:rPr>
                <w:color w:val="000000" w:themeColor="text1"/>
                <w:sz w:val="20"/>
                <w:szCs w:val="20"/>
              </w:rPr>
              <w:t>ам курса</w:t>
            </w: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A85078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>
              <w:rPr>
                <w:sz w:val="20"/>
                <w:szCs w:val="20"/>
                <w:lang w:eastAsia="en-US"/>
              </w:rPr>
              <w:t xml:space="preserve"> гармонического языка произведений, умения анализировать и строить аккорды в гармонии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AB50AB" w:rsidRPr="00B75C5E" w:rsidRDefault="00AB50AB" w:rsidP="00051859">
            <w:pPr>
              <w:rPr>
                <w:i/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085128" w:rsidTr="00051859">
        <w:trPr>
          <w:trHeight w:val="172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2,3</w:t>
            </w: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</w:tc>
      </w:tr>
      <w:tr w:rsidR="00AB50AB" w:rsidRPr="00085128" w:rsidTr="00051859">
        <w:trPr>
          <w:trHeight w:val="162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Pr="001D19D0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1D19D0">
              <w:rPr>
                <w:sz w:val="20"/>
                <w:szCs w:val="20"/>
              </w:rPr>
              <w:t>Характерные черты гармонии западноевропейских композиторов-романтиков и русских композиторов XIX века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4,5,6,7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</w:tc>
      </w:tr>
      <w:tr w:rsidR="00AB50AB" w:rsidRPr="00085128" w:rsidTr="00051859">
        <w:trPr>
          <w:trHeight w:val="717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1D19D0">
              <w:rPr>
                <w:sz w:val="20"/>
                <w:szCs w:val="20"/>
              </w:rPr>
              <w:t>Неаккордовые звуки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A85078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A85078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>
              <w:rPr>
                <w:sz w:val="20"/>
                <w:szCs w:val="20"/>
                <w:lang w:eastAsia="en-US"/>
              </w:rPr>
              <w:br/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A85078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AB50AB" w:rsidRPr="00085128" w:rsidTr="00051859">
        <w:trPr>
          <w:trHeight w:val="81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1D19D0">
              <w:rPr>
                <w:sz w:val="20"/>
                <w:szCs w:val="20"/>
              </w:rPr>
              <w:t xml:space="preserve">Эллипсис  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1D19D0">
              <w:rPr>
                <w:sz w:val="20"/>
                <w:szCs w:val="20"/>
              </w:rPr>
              <w:t xml:space="preserve">  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B50AB" w:rsidRPr="00B82F8D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085128" w:rsidTr="00051859">
        <w:trPr>
          <w:trHeight w:val="69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1D19D0">
              <w:rPr>
                <w:sz w:val="20"/>
                <w:szCs w:val="20"/>
              </w:rPr>
              <w:t xml:space="preserve">Органный пункт  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085128" w:rsidTr="00051859">
        <w:trPr>
          <w:trHeight w:val="67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1D19D0">
              <w:rPr>
                <w:sz w:val="20"/>
                <w:szCs w:val="20"/>
              </w:rPr>
              <w:t>Модуляции в тональности   II степени родства.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C4005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FB01D6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085128" w:rsidTr="00051859">
        <w:trPr>
          <w:trHeight w:val="413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1D19D0">
              <w:rPr>
                <w:sz w:val="20"/>
                <w:szCs w:val="20"/>
              </w:rPr>
              <w:t>Мажоро-минорные системы.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C4005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Pr="00FB01D6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085128" w:rsidTr="00051859">
        <w:trPr>
          <w:trHeight w:val="1333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Pr="001D19D0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1D19D0">
              <w:rPr>
                <w:sz w:val="20"/>
                <w:szCs w:val="20"/>
              </w:rPr>
              <w:t>Энгармоническая модуляция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1D19D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085128" w:rsidTr="00051859">
        <w:trPr>
          <w:trHeight w:val="161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50AB" w:rsidRPr="001D19D0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17.Характерныеч</w:t>
            </w:r>
            <w:r w:rsidRPr="001D19D0">
              <w:rPr>
                <w:sz w:val="20"/>
                <w:szCs w:val="20"/>
              </w:rPr>
              <w:t>ерты гармонии русских композиторов первой половины XX века.</w:t>
            </w:r>
          </w:p>
          <w:p w:rsidR="00AB50AB" w:rsidRPr="001D19D0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1D19D0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085128" w:rsidTr="00051859">
        <w:trPr>
          <w:trHeight w:val="87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</w:tcPr>
          <w:p w:rsidR="00AB50AB" w:rsidRPr="00A85078" w:rsidRDefault="00AB50AB" w:rsidP="00051859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Итоговая оценка за семестр</w:t>
            </w: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Default="00AB50AB" w:rsidP="00051859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AB50AB" w:rsidRPr="00A85078" w:rsidRDefault="00AB50AB" w:rsidP="00051859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</w:tcPr>
          <w:p w:rsidR="00AB50AB" w:rsidRPr="00FB01D6" w:rsidRDefault="00AB50AB" w:rsidP="00051859">
            <w:pPr>
              <w:jc w:val="both"/>
              <w:rPr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</w:t>
            </w:r>
            <w:r>
              <w:rPr>
                <w:color w:val="000000"/>
                <w:sz w:val="20"/>
                <w:szCs w:val="20"/>
              </w:rPr>
              <w:t>машних заданий в рамках самосто</w:t>
            </w:r>
            <w:r w:rsidRPr="00A85078">
              <w:rPr>
                <w:color w:val="000000"/>
                <w:sz w:val="20"/>
                <w:szCs w:val="20"/>
              </w:rPr>
              <w:t xml:space="preserve">тельной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A85078">
              <w:rPr>
                <w:color w:val="000000"/>
                <w:sz w:val="20"/>
                <w:szCs w:val="20"/>
              </w:rPr>
              <w:t>р</w:t>
            </w:r>
            <w:r>
              <w:rPr>
                <w:color w:val="000000"/>
                <w:sz w:val="20"/>
                <w:szCs w:val="20"/>
              </w:rPr>
              <w:t>аботы</w:t>
            </w:r>
          </w:p>
        </w:tc>
        <w:tc>
          <w:tcPr>
            <w:tcW w:w="1548" w:type="dxa"/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см таблицу 8</w:t>
            </w: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085128" w:rsidTr="00051859">
        <w:trPr>
          <w:trHeight w:val="72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BB3B8D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right w:val="single" w:sz="4" w:space="0" w:color="auto"/>
            </w:tcBorders>
          </w:tcPr>
          <w:p w:rsidR="00AB50AB" w:rsidRPr="00FB01D6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  <w:r w:rsidRPr="00A85078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омежуточная аттестация - экзамен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Письменная работа и ответы на вопросы по билету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045D90" w:rsidRDefault="00AB50AB" w:rsidP="00051859">
            <w:pPr>
              <w:jc w:val="both"/>
              <w:rPr>
                <w:sz w:val="20"/>
                <w:szCs w:val="20"/>
              </w:rPr>
            </w:pPr>
            <w:r w:rsidRPr="00045D90">
              <w:rPr>
                <w:rFonts w:eastAsia="Calibri"/>
                <w:sz w:val="20"/>
                <w:szCs w:val="20"/>
                <w:lang w:eastAsia="en-US"/>
              </w:rPr>
              <w:t xml:space="preserve">понимание специфики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</w:t>
            </w:r>
            <w:r>
              <w:rPr>
                <w:sz w:val="20"/>
                <w:szCs w:val="20"/>
                <w:lang w:eastAsia="en-US"/>
              </w:rPr>
              <w:t xml:space="preserve"> таблицу 7</w:t>
            </w:r>
          </w:p>
        </w:tc>
      </w:tr>
      <w:tr w:rsidR="00AB50AB" w:rsidRPr="00ED1E3C" w:rsidTr="00051859">
        <w:trPr>
          <w:trHeight w:val="838"/>
        </w:trPr>
        <w:tc>
          <w:tcPr>
            <w:tcW w:w="845" w:type="dxa"/>
            <w:vMerge w:val="restart"/>
          </w:tcPr>
          <w:p w:rsidR="00AB50AB" w:rsidRPr="00085128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ОПК - 6</w:t>
            </w:r>
          </w:p>
        </w:tc>
        <w:tc>
          <w:tcPr>
            <w:tcW w:w="1701" w:type="dxa"/>
            <w:vMerge w:val="restart"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F264F9">
              <w:rPr>
                <w:b/>
                <w:sz w:val="20"/>
                <w:szCs w:val="20"/>
              </w:rPr>
              <w:t>Способен пост</w:t>
            </w:r>
            <w:r>
              <w:rPr>
                <w:b/>
                <w:sz w:val="20"/>
                <w:szCs w:val="20"/>
              </w:rPr>
              <w:t xml:space="preserve">игать музыкальные произведения внутренним слухом и </w:t>
            </w:r>
            <w:r w:rsidRPr="00F264F9">
              <w:rPr>
                <w:b/>
                <w:sz w:val="20"/>
                <w:szCs w:val="20"/>
              </w:rPr>
              <w:t>произвести анализ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F264F9">
              <w:rPr>
                <w:b/>
                <w:sz w:val="20"/>
                <w:szCs w:val="20"/>
              </w:rPr>
              <w:t xml:space="preserve"> всех его</w:t>
            </w:r>
            <w:r>
              <w:rPr>
                <w:b/>
                <w:sz w:val="20"/>
                <w:szCs w:val="20"/>
              </w:rPr>
              <w:t xml:space="preserve"> составляющих компонентов ,  логику гармонического развития с опорой на представления, сформированные внутренн</w:t>
            </w:r>
          </w:p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им слухом</w:t>
            </w:r>
          </w:p>
        </w:tc>
        <w:tc>
          <w:tcPr>
            <w:tcW w:w="17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50AB" w:rsidRPr="0077667E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77667E">
              <w:rPr>
                <w:b/>
                <w:sz w:val="20"/>
                <w:szCs w:val="20"/>
              </w:rPr>
              <w:t>Знать:</w:t>
            </w:r>
          </w:p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177AEF">
              <w:rPr>
                <w:sz w:val="20"/>
                <w:szCs w:val="20"/>
              </w:rPr>
              <w:t>способы   записи  элементов гармонического языка в нотном тексте, используя внутренний слух</w:t>
            </w:r>
          </w:p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  <w:r w:rsidRPr="00177AEF">
              <w:rPr>
                <w:sz w:val="20"/>
                <w:szCs w:val="20"/>
              </w:rPr>
              <w:t>-принципы гар</w:t>
            </w:r>
            <w:r>
              <w:rPr>
                <w:sz w:val="20"/>
                <w:szCs w:val="20"/>
              </w:rPr>
              <w:t>монической организации музыкаль</w:t>
            </w:r>
            <w:r w:rsidRPr="00177AEF">
              <w:rPr>
                <w:sz w:val="20"/>
                <w:szCs w:val="20"/>
              </w:rPr>
              <w:t>ного произведен</w:t>
            </w:r>
            <w:r>
              <w:rPr>
                <w:sz w:val="20"/>
                <w:szCs w:val="20"/>
              </w:rPr>
              <w:t>ия,  выразительные средства гар</w:t>
            </w:r>
            <w:r w:rsidRPr="00177AEF">
              <w:rPr>
                <w:sz w:val="20"/>
                <w:szCs w:val="20"/>
              </w:rPr>
              <w:t>монии, используя внутренний слух</w:t>
            </w:r>
          </w:p>
          <w:p w:rsidR="00AB50AB" w:rsidRPr="00085128" w:rsidRDefault="00AB50AB" w:rsidP="00051859">
            <w:pPr>
              <w:jc w:val="both"/>
              <w:rPr>
                <w:sz w:val="20"/>
                <w:szCs w:val="20"/>
              </w:rPr>
            </w:pPr>
            <w:r w:rsidRPr="001F1E8A">
              <w:rPr>
                <w:b/>
                <w:sz w:val="20"/>
                <w:szCs w:val="20"/>
              </w:rPr>
              <w:t xml:space="preserve">Уметь: </w:t>
            </w:r>
          </w:p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  <w:r w:rsidRPr="00177AEF">
              <w:rPr>
                <w:b/>
                <w:sz w:val="20"/>
                <w:szCs w:val="20"/>
              </w:rPr>
              <w:t>–</w:t>
            </w:r>
            <w:r w:rsidRPr="00177AEF">
              <w:rPr>
                <w:sz w:val="20"/>
                <w:szCs w:val="20"/>
              </w:rPr>
              <w:t xml:space="preserve">записывать музыкально-гармонический материал нотами </w:t>
            </w:r>
          </w:p>
          <w:p w:rsidR="00AB50AB" w:rsidRPr="00085128" w:rsidRDefault="00AB50AB" w:rsidP="00051859">
            <w:pPr>
              <w:jc w:val="both"/>
              <w:rPr>
                <w:sz w:val="20"/>
                <w:szCs w:val="20"/>
              </w:rPr>
            </w:pPr>
            <w:r w:rsidRPr="00177AEF">
              <w:rPr>
                <w:sz w:val="20"/>
                <w:szCs w:val="20"/>
              </w:rPr>
              <w:t>- анализировать музыкальное произведение во</w:t>
            </w:r>
          </w:p>
          <w:p w:rsidR="00AB50AB" w:rsidRPr="00085128" w:rsidRDefault="00AB50AB" w:rsidP="00051859">
            <w:pPr>
              <w:jc w:val="both"/>
              <w:rPr>
                <w:sz w:val="20"/>
                <w:szCs w:val="20"/>
              </w:rPr>
            </w:pPr>
            <w:r w:rsidRPr="00177AEF">
              <w:rPr>
                <w:sz w:val="20"/>
                <w:szCs w:val="20"/>
              </w:rPr>
              <w:t xml:space="preserve"> всей совокупности составляющ</w:t>
            </w:r>
          </w:p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  <w:r w:rsidRPr="00177AEF">
              <w:rPr>
                <w:sz w:val="20"/>
                <w:szCs w:val="20"/>
              </w:rPr>
              <w:t>их его компонентов, гармонического р</w:t>
            </w:r>
            <w:r>
              <w:rPr>
                <w:sz w:val="20"/>
                <w:szCs w:val="20"/>
              </w:rPr>
              <w:t>азвития, опираясь на представле</w:t>
            </w:r>
            <w:r w:rsidRPr="00177AEF">
              <w:rPr>
                <w:sz w:val="20"/>
                <w:szCs w:val="20"/>
              </w:rPr>
              <w:t>ния, сформированные внутренним слухом;</w:t>
            </w:r>
          </w:p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1F1E8A">
              <w:rPr>
                <w:b/>
                <w:sz w:val="20"/>
                <w:szCs w:val="20"/>
              </w:rPr>
              <w:t>Владеть:</w:t>
            </w:r>
          </w:p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  <w:r w:rsidRPr="00177AEF">
              <w:rPr>
                <w:sz w:val="20"/>
                <w:szCs w:val="20"/>
              </w:rPr>
              <w:t xml:space="preserve">- знаниями о тональной и атональной гармонических системах с опорой на нотный текст, </w:t>
            </w:r>
            <w:r>
              <w:rPr>
                <w:sz w:val="20"/>
                <w:szCs w:val="20"/>
              </w:rPr>
              <w:t>постигае</w:t>
            </w:r>
            <w:r w:rsidRPr="00177AEF">
              <w:rPr>
                <w:sz w:val="20"/>
                <w:szCs w:val="20"/>
              </w:rPr>
              <w:t>мый внутренним слухом</w:t>
            </w:r>
          </w:p>
          <w:p w:rsidR="00AB50AB" w:rsidRPr="00085128" w:rsidRDefault="00AB50AB" w:rsidP="00051859">
            <w:pPr>
              <w:jc w:val="both"/>
              <w:rPr>
                <w:sz w:val="20"/>
                <w:szCs w:val="20"/>
              </w:rPr>
            </w:pPr>
            <w:r w:rsidRPr="00177AEF">
              <w:rPr>
                <w:sz w:val="20"/>
                <w:szCs w:val="20"/>
              </w:rPr>
              <w:t>-навыками гармонического анализа музык</w:t>
            </w:r>
          </w:p>
          <w:p w:rsidR="00AB50AB" w:rsidRPr="00085128" w:rsidRDefault="00AB50AB" w:rsidP="00051859">
            <w:pPr>
              <w:jc w:val="both"/>
              <w:rPr>
                <w:sz w:val="20"/>
                <w:szCs w:val="20"/>
              </w:rPr>
            </w:pPr>
            <w:r w:rsidRPr="00177AEF">
              <w:rPr>
                <w:sz w:val="20"/>
                <w:szCs w:val="20"/>
              </w:rPr>
              <w:t>альной композиции с о</w:t>
            </w:r>
            <w:r>
              <w:rPr>
                <w:sz w:val="20"/>
                <w:szCs w:val="20"/>
              </w:rPr>
              <w:t>порой на нотный текст, постигае</w:t>
            </w:r>
            <w:r w:rsidRPr="00177AEF">
              <w:rPr>
                <w:sz w:val="20"/>
                <w:szCs w:val="20"/>
              </w:rPr>
              <w:t>мый внутренним слухом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B75C5E">
              <w:rPr>
                <w:sz w:val="20"/>
                <w:szCs w:val="20"/>
              </w:rPr>
              <w:t>Введение. Цель и задачи курса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C30193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>
              <w:rPr>
                <w:sz w:val="20"/>
                <w:szCs w:val="20"/>
                <w:lang w:eastAsia="en-US"/>
              </w:rPr>
              <w:t xml:space="preserve"> гармонического языка произведений, умения анализировать и строить аккорды в гармонии, пользуясь внутренним слухом</w:t>
            </w:r>
          </w:p>
          <w:p w:rsidR="00AB50AB" w:rsidRPr="001B0A1F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AB50AB" w:rsidRPr="00B75C5E" w:rsidRDefault="00AB50AB" w:rsidP="00051859">
            <w:pPr>
              <w:rPr>
                <w:i/>
                <w:sz w:val="20"/>
                <w:szCs w:val="20"/>
                <w:lang w:eastAsia="en-US"/>
              </w:rPr>
            </w:pPr>
          </w:p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ED1E3C" w:rsidTr="00051859">
        <w:trPr>
          <w:trHeight w:val="111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B75C5E">
              <w:rPr>
                <w:sz w:val="20"/>
                <w:szCs w:val="20"/>
              </w:rPr>
              <w:t>Принципы гармонизации мелодии (в плане повторения): основные                     каденционные средства, гармония на основе голосоведения, главные септаккорды мажора и мин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ора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82F8D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2,3</w:t>
            </w:r>
            <w:r>
              <w:rPr>
                <w:sz w:val="20"/>
                <w:szCs w:val="20"/>
                <w:lang w:eastAsia="en-US"/>
              </w:rPr>
              <w:t>,4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1B0A1F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</w:rPr>
              <w:t>см таблицу 5</w:t>
            </w:r>
          </w:p>
        </w:tc>
      </w:tr>
      <w:tr w:rsidR="00AB50AB" w:rsidRPr="00ED1E3C" w:rsidTr="00051859">
        <w:trPr>
          <w:trHeight w:val="88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B75C5E">
              <w:rPr>
                <w:sz w:val="20"/>
                <w:szCs w:val="20"/>
              </w:rPr>
              <w:t>Общие закономерности ладогармонического развития в музыке венских классиков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5, </w:t>
            </w:r>
            <w:r w:rsidRPr="00B75C5E">
              <w:rPr>
                <w:sz w:val="20"/>
                <w:szCs w:val="20"/>
                <w:lang w:eastAsia="en-US"/>
              </w:rPr>
              <w:t>6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B75C5E"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1B0A1F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ED1E3C" w:rsidTr="00051859">
        <w:trPr>
          <w:trHeight w:val="21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A81466">
              <w:rPr>
                <w:sz w:val="20"/>
                <w:szCs w:val="20"/>
              </w:rPr>
              <w:t>4.Диатоническая систе</w:t>
            </w:r>
            <w:r>
              <w:rPr>
                <w:sz w:val="20"/>
                <w:szCs w:val="20"/>
              </w:rPr>
              <w:t>ма натурального мажора и минора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AB50AB" w:rsidRPr="00ED1E3C" w:rsidTr="00051859">
        <w:trPr>
          <w:trHeight w:val="151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A81466">
              <w:rPr>
                <w:sz w:val="20"/>
                <w:szCs w:val="20"/>
              </w:rPr>
              <w:t xml:space="preserve">5. Характер-ные черты гармонии русских ком-позиторов первой поло-вины XIX 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9,10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 w:rsidRPr="00B75C5E">
              <w:rPr>
                <w:sz w:val="20"/>
                <w:szCs w:val="20"/>
                <w:lang w:eastAsia="en-US"/>
              </w:rPr>
              <w:br/>
            </w:r>
          </w:p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ED1E3C" w:rsidTr="00051859">
        <w:trPr>
          <w:trHeight w:val="60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Аккорды </w:t>
            </w:r>
            <w:r w:rsidRPr="00B75C5E">
              <w:rPr>
                <w:sz w:val="20"/>
                <w:szCs w:val="20"/>
              </w:rPr>
              <w:t xml:space="preserve">группы DD в каденции и внутри построения. 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ED1E3C" w:rsidTr="00051859">
        <w:trPr>
          <w:trHeight w:val="57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r w:rsidRPr="00B75C5E">
              <w:rPr>
                <w:sz w:val="20"/>
                <w:szCs w:val="20"/>
              </w:rPr>
              <w:t>Альтерация аккордов субдоминантовой и доминантовой групп.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ED1E3C" w:rsidTr="00051859">
        <w:trPr>
          <w:trHeight w:val="1328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B75C5E">
              <w:rPr>
                <w:sz w:val="20"/>
                <w:szCs w:val="20"/>
              </w:rPr>
              <w:t>Отклонения и модуляции в тональности     I степени родства</w:t>
            </w:r>
          </w:p>
          <w:p w:rsidR="00AB50AB" w:rsidRPr="00B75C5E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ED1E3C" w:rsidTr="00051859">
        <w:trPr>
          <w:trHeight w:val="49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</w:tcPr>
          <w:p w:rsidR="00AB50AB" w:rsidRPr="00A85078" w:rsidRDefault="00AB50AB" w:rsidP="00051859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Итоговая оценка за семестр</w:t>
            </w: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Default="00AB50AB" w:rsidP="00051859">
            <w:pPr>
              <w:rPr>
                <w:sz w:val="20"/>
                <w:szCs w:val="20"/>
              </w:rPr>
            </w:pPr>
          </w:p>
          <w:p w:rsidR="00AB50AB" w:rsidRDefault="00AB50AB" w:rsidP="00051859">
            <w:pPr>
              <w:rPr>
                <w:sz w:val="20"/>
                <w:szCs w:val="20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Pr="00045D90" w:rsidRDefault="00AB50AB" w:rsidP="00051859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омежуточная аттеста</w:t>
            </w:r>
            <w:r w:rsidRPr="00A85078">
              <w:rPr>
                <w:sz w:val="20"/>
                <w:szCs w:val="20"/>
              </w:rPr>
              <w:t>ция - зачет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AB50AB" w:rsidRPr="00A85078" w:rsidRDefault="00AB50AB" w:rsidP="00051859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AB50AB" w:rsidRDefault="00AB50AB" w:rsidP="00051859">
            <w:pPr>
              <w:rPr>
                <w:sz w:val="20"/>
                <w:szCs w:val="20"/>
              </w:rPr>
            </w:pPr>
          </w:p>
          <w:p w:rsidR="00AB50AB" w:rsidRDefault="00AB50AB" w:rsidP="00051859">
            <w:pPr>
              <w:rPr>
                <w:sz w:val="20"/>
                <w:szCs w:val="20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Pr="005F5F2E" w:rsidRDefault="00AB50AB" w:rsidP="000518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Письменные и устные задания</w:t>
            </w:r>
          </w:p>
        </w:tc>
        <w:tc>
          <w:tcPr>
            <w:tcW w:w="1841" w:type="dxa"/>
          </w:tcPr>
          <w:p w:rsidR="00AB50AB" w:rsidRDefault="00AB50AB" w:rsidP="00051859">
            <w:pPr>
              <w:jc w:val="both"/>
              <w:rPr>
                <w:color w:val="000000"/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домашних заданий в рамках самостоятельной р</w:t>
            </w:r>
            <w:r>
              <w:rPr>
                <w:color w:val="000000"/>
                <w:sz w:val="20"/>
                <w:szCs w:val="20"/>
              </w:rPr>
              <w:t>аботы</w:t>
            </w:r>
          </w:p>
          <w:p w:rsidR="00AB50AB" w:rsidRDefault="00AB50AB" w:rsidP="00051859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понимание  </w:t>
            </w:r>
            <w:r>
              <w:rPr>
                <w:sz w:val="20"/>
                <w:szCs w:val="20"/>
                <w:lang w:eastAsia="en-US"/>
              </w:rPr>
              <w:t xml:space="preserve"> гармонического языка произведений, умения анализировать и строить аккорды в гармонии, пользуясь внутренним слухом</w:t>
            </w:r>
          </w:p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см таблицу 8</w:t>
            </w: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ED1E3C" w:rsidTr="00051859">
        <w:trPr>
          <w:trHeight w:val="96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50AB" w:rsidRPr="001D19D0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  <w:r w:rsidRPr="001D19D0">
              <w:rPr>
                <w:sz w:val="20"/>
                <w:szCs w:val="20"/>
              </w:rPr>
              <w:t>Модуляционное развитие в двух - трехчастных формах.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1</w:t>
            </w: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A8507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по тем</w:t>
            </w:r>
          </w:p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ам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>
              <w:rPr>
                <w:sz w:val="20"/>
                <w:szCs w:val="20"/>
                <w:lang w:eastAsia="en-US"/>
              </w:rPr>
              <w:t xml:space="preserve"> гармонического языка произведений, умения анализировать и строить аккорды в гармонии, пользуясь внутренним слухом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 лицу 5</w:t>
            </w:r>
          </w:p>
          <w:p w:rsidR="00AB50AB" w:rsidRPr="00B75C5E" w:rsidRDefault="00AB50AB" w:rsidP="00051859">
            <w:pPr>
              <w:rPr>
                <w:i/>
                <w:sz w:val="20"/>
                <w:szCs w:val="20"/>
                <w:lang w:eastAsia="en-US"/>
              </w:rPr>
            </w:pPr>
          </w:p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ED1E3C" w:rsidTr="00051859">
        <w:trPr>
          <w:trHeight w:val="103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2,3</w:t>
            </w: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ED1E3C" w:rsidTr="00051859">
        <w:trPr>
          <w:trHeight w:val="81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Pr="001D19D0">
              <w:rPr>
                <w:sz w:val="20"/>
                <w:szCs w:val="20"/>
              </w:rPr>
              <w:t>Характерные черты гармонии западноевропейских композиторов-романтиков и русских композиторов XIX века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4,5,6,7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ED1E3C" w:rsidTr="00051859">
        <w:trPr>
          <w:trHeight w:val="49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1D19D0">
              <w:rPr>
                <w:sz w:val="20"/>
                <w:szCs w:val="20"/>
              </w:rPr>
              <w:t>Неаккордовые звуки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b/>
                <w:sz w:val="20"/>
                <w:szCs w:val="20"/>
                <w:lang w:eastAsia="en-US"/>
              </w:rPr>
              <w:t>Межсессионный рубежный контроль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Письменная контрольная работа (тест)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  <w:r>
              <w:rPr>
                <w:sz w:val="20"/>
                <w:szCs w:val="20"/>
                <w:lang w:eastAsia="en-US"/>
              </w:rPr>
              <w:br/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Pr="00B75C5E">
              <w:rPr>
                <w:sz w:val="20"/>
                <w:szCs w:val="20"/>
                <w:lang w:eastAsia="en-US"/>
              </w:rPr>
              <w:t>м. таб. 7</w:t>
            </w:r>
          </w:p>
        </w:tc>
      </w:tr>
      <w:tr w:rsidR="00AB50AB" w:rsidRPr="00ED1E3C" w:rsidTr="00051859">
        <w:trPr>
          <w:trHeight w:val="52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1D19D0">
              <w:rPr>
                <w:sz w:val="20"/>
                <w:szCs w:val="20"/>
              </w:rPr>
              <w:t xml:space="preserve">Эллипсис  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1D19D0">
              <w:rPr>
                <w:sz w:val="20"/>
                <w:szCs w:val="20"/>
              </w:rPr>
              <w:t xml:space="preserve">  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B50AB" w:rsidRPr="00B82F8D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ED1E3C" w:rsidTr="00051859">
        <w:trPr>
          <w:trHeight w:val="85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Pr="001D19D0">
              <w:rPr>
                <w:sz w:val="20"/>
                <w:szCs w:val="20"/>
              </w:rPr>
              <w:t xml:space="preserve">Органный пункт  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sz w:val="20"/>
                <w:szCs w:val="20"/>
                <w:lang w:eastAsia="en-US"/>
              </w:rPr>
              <w:t>см. таб. 5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ED1E3C" w:rsidTr="00051859">
        <w:trPr>
          <w:trHeight w:val="57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177AEF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  <w:r w:rsidRPr="001D19D0">
              <w:rPr>
                <w:sz w:val="20"/>
                <w:szCs w:val="20"/>
              </w:rPr>
              <w:t>Модуляции в тональности   II степени родства.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ED1E3C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ED1E3C" w:rsidTr="00051859">
        <w:trPr>
          <w:trHeight w:val="7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1D19D0">
              <w:rPr>
                <w:sz w:val="20"/>
                <w:szCs w:val="20"/>
              </w:rPr>
              <w:t>Мажоро-минорные системы.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13,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ED1E3C" w:rsidTr="00051859">
        <w:trPr>
          <w:trHeight w:val="1092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Pr="001D19D0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  <w:r w:rsidRPr="001D19D0">
              <w:rPr>
                <w:sz w:val="20"/>
                <w:szCs w:val="20"/>
              </w:rPr>
              <w:t>Энгармоническая модуляция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1D19D0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ED1E3C" w:rsidTr="00051859">
        <w:trPr>
          <w:trHeight w:val="585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17.Характерныеч</w:t>
            </w:r>
            <w:r w:rsidRPr="001D19D0">
              <w:rPr>
                <w:sz w:val="20"/>
                <w:szCs w:val="20"/>
              </w:rPr>
              <w:t>ерты гармонии русских композ</w:t>
            </w:r>
            <w:r>
              <w:rPr>
                <w:sz w:val="20"/>
                <w:szCs w:val="20"/>
              </w:rPr>
              <w:t>иторов первой половины XX века.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75C5E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  <w:p w:rsidR="00AB50AB" w:rsidRPr="00B75C5E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  <w:r w:rsidRPr="00B75C5E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 таблицу 5</w:t>
            </w:r>
          </w:p>
        </w:tc>
      </w:tr>
      <w:tr w:rsidR="00AB50AB" w:rsidRPr="00ED1E3C" w:rsidTr="00051859">
        <w:trPr>
          <w:trHeight w:val="510"/>
        </w:trPr>
        <w:tc>
          <w:tcPr>
            <w:tcW w:w="845" w:type="dxa"/>
            <w:vMerge/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bottom w:val="nil"/>
              <w:right w:val="single" w:sz="4" w:space="0" w:color="auto"/>
            </w:tcBorders>
          </w:tcPr>
          <w:p w:rsidR="00AB50AB" w:rsidRPr="00F264F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1983" w:type="dxa"/>
          </w:tcPr>
          <w:p w:rsidR="00AB50AB" w:rsidRPr="00A85078" w:rsidRDefault="00AB50AB" w:rsidP="00051859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Итоговая оценка за семестр</w:t>
            </w: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AB50AB" w:rsidRPr="00A85078" w:rsidRDefault="00AB50AB" w:rsidP="00051859">
            <w:pPr>
              <w:rPr>
                <w:sz w:val="20"/>
                <w:szCs w:val="20"/>
              </w:rPr>
            </w:pPr>
            <w:r w:rsidRPr="00A85078">
              <w:rPr>
                <w:sz w:val="20"/>
                <w:szCs w:val="20"/>
              </w:rPr>
              <w:t>Комплексная оценка работы студента в течение семестра</w:t>
            </w:r>
          </w:p>
          <w:p w:rsidR="00AB50AB" w:rsidRPr="00A85078" w:rsidRDefault="00AB50AB" w:rsidP="00051859">
            <w:pPr>
              <w:rPr>
                <w:sz w:val="20"/>
                <w:szCs w:val="20"/>
              </w:rPr>
            </w:pPr>
          </w:p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</w:tcPr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  <w:r w:rsidRPr="00A85078">
              <w:rPr>
                <w:color w:val="000000"/>
                <w:sz w:val="20"/>
                <w:szCs w:val="20"/>
              </w:rPr>
              <w:t>активность студента на занятиях, выполнение до</w:t>
            </w:r>
            <w:r>
              <w:rPr>
                <w:color w:val="000000"/>
                <w:sz w:val="20"/>
                <w:szCs w:val="20"/>
              </w:rPr>
              <w:t>машних заданий в рамках самосто</w:t>
            </w:r>
            <w:r w:rsidRPr="00A85078">
              <w:rPr>
                <w:color w:val="000000"/>
                <w:sz w:val="20"/>
                <w:szCs w:val="20"/>
              </w:rPr>
              <w:t>тельной р</w:t>
            </w:r>
            <w:r>
              <w:rPr>
                <w:color w:val="000000"/>
                <w:sz w:val="20"/>
                <w:szCs w:val="20"/>
              </w:rPr>
              <w:t>аботы</w:t>
            </w:r>
          </w:p>
        </w:tc>
        <w:tc>
          <w:tcPr>
            <w:tcW w:w="1548" w:type="dxa"/>
          </w:tcPr>
          <w:p w:rsidR="00AB50AB" w:rsidRDefault="00AB50AB" w:rsidP="0005185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см таблицу 8</w:t>
            </w: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Pr="00A85078" w:rsidRDefault="00AB50AB" w:rsidP="00051859">
            <w:pPr>
              <w:rPr>
                <w:sz w:val="20"/>
                <w:szCs w:val="20"/>
                <w:lang w:eastAsia="en-US"/>
              </w:rPr>
            </w:pP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ED1E3C" w:rsidTr="00051859">
        <w:trPr>
          <w:trHeight w:val="977"/>
        </w:trPr>
        <w:tc>
          <w:tcPr>
            <w:tcW w:w="845" w:type="dxa"/>
            <w:vMerge/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78" w:type="dxa"/>
            <w:gridSpan w:val="2"/>
            <w:tcBorders>
              <w:top w:val="nil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right w:val="single" w:sz="4" w:space="0" w:color="auto"/>
            </w:tcBorders>
          </w:tcPr>
          <w:p w:rsidR="00AB50AB" w:rsidRPr="00C3421D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rPr>
                <w:color w:val="000000"/>
                <w:sz w:val="20"/>
                <w:szCs w:val="20"/>
                <w:lang w:eastAsia="en-US"/>
              </w:rPr>
            </w:pPr>
            <w:r w:rsidRPr="00A85078">
              <w:rPr>
                <w:sz w:val="20"/>
                <w:szCs w:val="20"/>
              </w:rPr>
              <w:t>Пр</w:t>
            </w:r>
            <w:r>
              <w:rPr>
                <w:sz w:val="20"/>
                <w:szCs w:val="20"/>
              </w:rPr>
              <w:t>омежуточная аттестация - экзамен</w:t>
            </w:r>
          </w:p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Письменная работа и ответы на вопросы по билету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FE7D46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 xml:space="preserve">профессиональный кругозор, системность мышления, понимание  </w:t>
            </w:r>
            <w:r>
              <w:rPr>
                <w:sz w:val="20"/>
                <w:szCs w:val="20"/>
                <w:lang w:eastAsia="en-US"/>
              </w:rPr>
              <w:t xml:space="preserve"> гармонического языка произведений, умения анализировать и строить аккорды в гармонии, пользуясь внутренним слухом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Default="00AB50AB" w:rsidP="00051859">
            <w:pPr>
              <w:jc w:val="both"/>
              <w:rPr>
                <w:sz w:val="20"/>
                <w:szCs w:val="20"/>
              </w:rPr>
            </w:pPr>
            <w:r w:rsidRPr="00B75C5E">
              <w:rPr>
                <w:sz w:val="20"/>
                <w:szCs w:val="20"/>
                <w:lang w:eastAsia="en-US"/>
              </w:rPr>
              <w:t>см</w:t>
            </w:r>
            <w:r>
              <w:rPr>
                <w:sz w:val="20"/>
                <w:szCs w:val="20"/>
                <w:lang w:eastAsia="en-US"/>
              </w:rPr>
              <w:t xml:space="preserve"> таблицу 7</w:t>
            </w:r>
          </w:p>
        </w:tc>
      </w:tr>
    </w:tbl>
    <w:p w:rsidR="00AB50AB" w:rsidRPr="00D93B42" w:rsidRDefault="00AB50AB" w:rsidP="00AB50AB">
      <w:pPr>
        <w:jc w:val="both"/>
        <w:rPr>
          <w:i/>
          <w:color w:val="404040" w:themeColor="text1" w:themeTint="BF"/>
        </w:rPr>
        <w:sectPr w:rsidR="00AB50AB" w:rsidRPr="00D93B42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B50AB" w:rsidRDefault="00AB50AB" w:rsidP="00AB50AB">
      <w:pPr>
        <w:jc w:val="both"/>
        <w:rPr>
          <w:color w:val="404040" w:themeColor="text1" w:themeTint="BF"/>
        </w:rPr>
      </w:pPr>
      <w:r>
        <w:rPr>
          <w:b/>
          <w:color w:val="404040" w:themeColor="text1" w:themeTint="BF"/>
        </w:rPr>
        <w:t>Ф</w:t>
      </w:r>
      <w:r w:rsidRPr="00A32C6C">
        <w:rPr>
          <w:b/>
          <w:color w:val="404040" w:themeColor="text1" w:themeTint="BF"/>
        </w:rPr>
        <w:t>орма обучения</w:t>
      </w:r>
      <w:r>
        <w:rPr>
          <w:b/>
          <w:color w:val="404040" w:themeColor="text1" w:themeTint="BF"/>
        </w:rPr>
        <w:t xml:space="preserve"> заочная</w:t>
      </w:r>
      <w:r w:rsidRPr="00A32C6C">
        <w:rPr>
          <w:b/>
          <w:color w:val="404040" w:themeColor="text1" w:themeTint="BF"/>
        </w:rPr>
        <w:tab/>
      </w:r>
      <w:r w:rsidRPr="00A32C6C">
        <w:rPr>
          <w:b/>
          <w:color w:val="404040" w:themeColor="text1" w:themeTint="BF"/>
        </w:rPr>
        <w:tab/>
      </w:r>
      <w:r w:rsidRPr="00CA688B">
        <w:rPr>
          <w:color w:val="404040" w:themeColor="text1" w:themeTint="BF"/>
        </w:rPr>
        <w:tab/>
      </w:r>
    </w:p>
    <w:p w:rsidR="00AB50AB" w:rsidRDefault="00AB50AB" w:rsidP="00AB50AB">
      <w:pPr>
        <w:framePr w:hSpace="180" w:wrap="around" w:vAnchor="text" w:hAnchor="text" w:x="-856" w:y="1"/>
        <w:ind w:left="360"/>
        <w:suppressOverlap/>
        <w:jc w:val="both"/>
        <w:rPr>
          <w:b/>
          <w:color w:val="000000" w:themeColor="text1"/>
        </w:rPr>
      </w:pPr>
      <w:r>
        <w:rPr>
          <w:b/>
          <w:i/>
          <w:color w:val="FF0000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Pr="00D93B42">
        <w:rPr>
          <w:b/>
          <w:color w:val="000000" w:themeColor="text1"/>
        </w:rPr>
        <w:t>Таблица  4</w:t>
      </w:r>
    </w:p>
    <w:p w:rsidR="00AB50AB" w:rsidRDefault="00AB50AB" w:rsidP="00AB50AB">
      <w:pPr>
        <w:framePr w:hSpace="180" w:wrap="around" w:vAnchor="text" w:hAnchor="text" w:x="-856" w:y="1"/>
        <w:ind w:left="360"/>
        <w:suppressOverlap/>
        <w:jc w:val="both"/>
        <w:rPr>
          <w:b/>
          <w:color w:val="000000" w:themeColor="text1"/>
        </w:rPr>
      </w:pPr>
    </w:p>
    <w:tbl>
      <w:tblPr>
        <w:tblStyle w:val="af2"/>
        <w:tblpPr w:leftFromText="180" w:rightFromText="180" w:vertAnchor="text" w:tblpX="-856" w:tblpY="1"/>
        <w:tblOverlap w:val="never"/>
        <w:tblW w:w="15294" w:type="dxa"/>
        <w:tblLayout w:type="fixed"/>
        <w:tblLook w:val="04A0" w:firstRow="1" w:lastRow="0" w:firstColumn="1" w:lastColumn="0" w:noHBand="0" w:noVBand="1"/>
      </w:tblPr>
      <w:tblGrid>
        <w:gridCol w:w="849"/>
        <w:gridCol w:w="1697"/>
        <w:gridCol w:w="1562"/>
        <w:gridCol w:w="1700"/>
        <w:gridCol w:w="1423"/>
        <w:gridCol w:w="561"/>
        <w:gridCol w:w="572"/>
        <w:gridCol w:w="1983"/>
        <w:gridCol w:w="1558"/>
        <w:gridCol w:w="1841"/>
        <w:gridCol w:w="1548"/>
      </w:tblGrid>
      <w:tr w:rsidR="00AB50AB" w:rsidRPr="00B065D9" w:rsidTr="00051859">
        <w:trPr>
          <w:trHeight w:val="555"/>
          <w:tblHeader/>
        </w:trPr>
        <w:tc>
          <w:tcPr>
            <w:tcW w:w="2546" w:type="dxa"/>
            <w:gridSpan w:val="2"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Компетенция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2" w:type="dxa"/>
            <w:vMerge w:val="restart"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Индикаторы достижения части компетенции, </w:t>
            </w:r>
          </w:p>
        </w:tc>
        <w:tc>
          <w:tcPr>
            <w:tcW w:w="1700" w:type="dxa"/>
            <w:vMerge w:val="restart"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Индикаторы достижения части компетенции,</w:t>
            </w:r>
          </w:p>
        </w:tc>
        <w:tc>
          <w:tcPr>
            <w:tcW w:w="1423" w:type="dxa"/>
            <w:vMerge w:val="restart"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Раздел дисциплины 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семестр/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неделя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Merge w:val="restart"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Вид аттестации (текущая, текущая-рубежная, промежуточная)</w:t>
            </w:r>
          </w:p>
        </w:tc>
        <w:tc>
          <w:tcPr>
            <w:tcW w:w="1558" w:type="dxa"/>
            <w:vMerge w:val="restart"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Средство оценивания достижения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 компетенции</w:t>
            </w:r>
          </w:p>
        </w:tc>
        <w:tc>
          <w:tcPr>
            <w:tcW w:w="1841" w:type="dxa"/>
            <w:vMerge w:val="restart"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Показатель оценивания</w:t>
            </w:r>
          </w:p>
        </w:tc>
        <w:tc>
          <w:tcPr>
            <w:tcW w:w="1548" w:type="dxa"/>
            <w:vMerge w:val="restart"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Критерии оценивания и оценочная шкала</w:t>
            </w:r>
          </w:p>
        </w:tc>
      </w:tr>
      <w:tr w:rsidR="00AB50AB" w:rsidRPr="00B065D9" w:rsidTr="00051859">
        <w:trPr>
          <w:trHeight w:val="827"/>
          <w:tblHeader/>
        </w:trPr>
        <w:tc>
          <w:tcPr>
            <w:tcW w:w="849" w:type="dxa"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1697" w:type="dxa"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62" w:type="dxa"/>
            <w:vMerge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3" w:type="dxa"/>
            <w:gridSpan w:val="2"/>
            <w:vMerge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vMerge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1" w:type="dxa"/>
            <w:vMerge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48" w:type="dxa"/>
            <w:vMerge/>
            <w:shd w:val="clear" w:color="auto" w:fill="F2F2F2" w:themeFill="background1" w:themeFillShade="F2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B065D9" w:rsidTr="00051859">
        <w:trPr>
          <w:trHeight w:val="2286"/>
        </w:trPr>
        <w:tc>
          <w:tcPr>
            <w:tcW w:w="849" w:type="dxa"/>
            <w:vMerge w:val="restart"/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B065D9">
              <w:rPr>
                <w:b/>
                <w:sz w:val="20"/>
                <w:szCs w:val="20"/>
              </w:rPr>
              <w:t>ОПК -1</w:t>
            </w:r>
          </w:p>
        </w:tc>
        <w:tc>
          <w:tcPr>
            <w:tcW w:w="1697" w:type="dxa"/>
            <w:vMerge w:val="restart"/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B065D9">
              <w:rPr>
                <w:rFonts w:eastAsia="Calibri"/>
                <w:b/>
                <w:sz w:val="20"/>
                <w:szCs w:val="20"/>
                <w:lang w:eastAsia="en-US"/>
              </w:rPr>
              <w:t xml:space="preserve">Способен понимать специфику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B065D9">
              <w:rPr>
                <w:b/>
                <w:sz w:val="20"/>
                <w:szCs w:val="20"/>
              </w:rPr>
              <w:t>Способен понимать специфику гармонического языка, его составных элементов и их связей в музыкальных произведениях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Знать:</w:t>
            </w:r>
          </w:p>
          <w:p w:rsidR="00AB50AB" w:rsidRPr="00B065D9" w:rsidRDefault="00AB50AB" w:rsidP="0005185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</w:rPr>
              <w:t>–– характеристику гармонического языка, его составных частей</w:t>
            </w:r>
          </w:p>
          <w:p w:rsidR="00AB50AB" w:rsidRPr="00B065D9" w:rsidRDefault="00AB50AB" w:rsidP="0005185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065D9">
              <w:rPr>
                <w:rFonts w:eastAsia="Calibri"/>
                <w:sz w:val="20"/>
                <w:szCs w:val="20"/>
              </w:rPr>
              <w:t>- основные принципы связи элементов музыкального языка: гармонии. мелодии, фактуры, лада, тональности, ритмики, тембра</w:t>
            </w:r>
          </w:p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B065D9">
              <w:rPr>
                <w:b/>
                <w:sz w:val="20"/>
                <w:szCs w:val="20"/>
              </w:rPr>
              <w:t>Уметь:</w:t>
            </w:r>
          </w:p>
          <w:p w:rsidR="00AB50AB" w:rsidRPr="00B065D9" w:rsidRDefault="00AB50AB" w:rsidP="0005185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065D9">
              <w:rPr>
                <w:rFonts w:eastAsia="Calibri"/>
                <w:sz w:val="20"/>
                <w:szCs w:val="20"/>
              </w:rPr>
              <w:t>-анализировать и строить элементы традиционных гармонических структур</w:t>
            </w:r>
          </w:p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B065D9">
              <w:rPr>
                <w:rFonts w:eastAsia="Calibri"/>
                <w:sz w:val="20"/>
                <w:szCs w:val="20"/>
              </w:rPr>
              <w:t>- анализировать и строить элементы современных гармонических структур</w:t>
            </w:r>
          </w:p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B065D9">
              <w:rPr>
                <w:b/>
                <w:sz w:val="20"/>
                <w:szCs w:val="20"/>
              </w:rPr>
              <w:t>Владеть:</w:t>
            </w:r>
          </w:p>
          <w:p w:rsidR="00AB50AB" w:rsidRPr="00B065D9" w:rsidRDefault="00AB50AB" w:rsidP="0005185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B065D9">
              <w:rPr>
                <w:b/>
                <w:sz w:val="20"/>
                <w:szCs w:val="20"/>
              </w:rPr>
              <w:t>-</w:t>
            </w:r>
            <w:r w:rsidRPr="00B065D9">
              <w:rPr>
                <w:color w:val="000000"/>
                <w:sz w:val="20"/>
                <w:szCs w:val="20"/>
              </w:rPr>
              <w:t xml:space="preserve">  приемами игры различных упражнений по гармонии на фортепиано</w:t>
            </w:r>
          </w:p>
          <w:p w:rsidR="00AB50AB" w:rsidRPr="00B065D9" w:rsidRDefault="00AB50AB" w:rsidP="0005185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065D9">
              <w:rPr>
                <w:rFonts w:eastAsia="Calibri"/>
                <w:sz w:val="20"/>
                <w:szCs w:val="20"/>
              </w:rPr>
              <w:t>- профессиональной терминологией</w:t>
            </w:r>
          </w:p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  <w:r w:rsidRPr="00B065D9">
              <w:rPr>
                <w:sz w:val="16"/>
                <w:szCs w:val="16"/>
              </w:rPr>
              <w:t>1.Введение. \Цели из задачи курса.</w:t>
            </w: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065D9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AB50AB" w:rsidRPr="00B065D9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  <w:lang w:eastAsia="en-US"/>
              </w:rPr>
              <w:t>профессиональный кругозор, системность мышления, понимание   гармонического языка произведений, умения анализировать и строить аккорды в гармонии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065D9">
              <w:rPr>
                <w:sz w:val="20"/>
                <w:szCs w:val="20"/>
                <w:lang w:eastAsia="en-US"/>
              </w:rPr>
              <w:t>см. таб лицу 5</w:t>
            </w:r>
          </w:p>
          <w:p w:rsidR="00AB50AB" w:rsidRPr="00B065D9" w:rsidRDefault="00AB50AB" w:rsidP="00051859">
            <w:pPr>
              <w:rPr>
                <w:i/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both"/>
              <w:rPr>
                <w:i/>
                <w:sz w:val="20"/>
                <w:szCs w:val="20"/>
              </w:rPr>
            </w:pPr>
          </w:p>
        </w:tc>
      </w:tr>
      <w:tr w:rsidR="00AB50AB" w:rsidRPr="00B065D9" w:rsidTr="00051859">
        <w:trPr>
          <w:trHeight w:val="70"/>
        </w:trPr>
        <w:tc>
          <w:tcPr>
            <w:tcW w:w="849" w:type="dxa"/>
            <w:vMerge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AB50AB" w:rsidRPr="00B065D9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2.Принципы гармонизации мелодии (в плане повторения): основные                     каденционные средства, гармония на основе голосоведения, главные септаккорды мажора и минора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3.Общие закономерности ладогармонического развития в музыке венских классиков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4.Диатоническая система натурального мажора и минора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5. Характер-ные черты гармонии русских ком-позиторов первой поло-вины XIX века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6.Аккорды группы DD в каденции и внутри построения. 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7. Альтерация аккордов субдоминантовой и доминантовой групп.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8. Отклонения и модуляции в тональности     I степени родства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2,3,</w:t>
            </w: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4</w:t>
            </w: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см таблицу 5</w:t>
            </w:r>
          </w:p>
        </w:tc>
      </w:tr>
      <w:tr w:rsidR="00AB50AB" w:rsidRPr="00B065D9" w:rsidTr="00051859">
        <w:trPr>
          <w:trHeight w:val="699"/>
        </w:trPr>
        <w:tc>
          <w:tcPr>
            <w:tcW w:w="849" w:type="dxa"/>
            <w:vMerge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AB50AB" w:rsidRPr="00B065D9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9.Модуляционное развитие в двух - трехчастных формах.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065D9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  <w:lang w:eastAsia="en-US"/>
              </w:rPr>
              <w:t>профессиональный кругозор, системность мышления, понимание   гармонического языка произведений, умения анализировать и строить аккорды в гармонии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065D9">
              <w:rPr>
                <w:sz w:val="20"/>
                <w:szCs w:val="20"/>
                <w:lang w:eastAsia="en-US"/>
              </w:rPr>
              <w:t>см. таб лицу 5</w:t>
            </w:r>
          </w:p>
          <w:p w:rsidR="00AB50AB" w:rsidRPr="00B065D9" w:rsidRDefault="00AB50AB" w:rsidP="00051859">
            <w:pPr>
              <w:rPr>
                <w:i/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B065D9" w:rsidTr="00051859">
        <w:trPr>
          <w:trHeight w:val="5925"/>
        </w:trPr>
        <w:tc>
          <w:tcPr>
            <w:tcW w:w="849" w:type="dxa"/>
            <w:vMerge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AB50AB" w:rsidRPr="00B065D9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10.Характерные черты гармонии западноевропейских композиторов-романтиков и русских композиторов XIX века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11.Неаккордовые звуки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12.Эллипсис  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13.Органный пункт  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14.Модуляции в тональности   II степени родства.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15.Мажоро-минорные системы.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16.Энгармоническая модуляция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2,3</w:t>
            </w: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см таблицу 5</w:t>
            </w:r>
          </w:p>
        </w:tc>
      </w:tr>
      <w:tr w:rsidR="00AB50AB" w:rsidRPr="00B065D9" w:rsidTr="00051859">
        <w:trPr>
          <w:trHeight w:val="795"/>
        </w:trPr>
        <w:tc>
          <w:tcPr>
            <w:tcW w:w="849" w:type="dxa"/>
            <w:vMerge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AB50AB" w:rsidRPr="00B065D9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 17.Характерные черты гармонии русских композиторов первой половины ХХ в</w:t>
            </w: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</w:tcPr>
          <w:p w:rsidR="00AB50AB" w:rsidRPr="00B065D9" w:rsidRDefault="00AB50AB" w:rsidP="00051859">
            <w:pPr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проверка СРС  на каждом занятии</w:t>
            </w:r>
          </w:p>
          <w:p w:rsidR="00AB50AB" w:rsidRPr="00B065D9" w:rsidRDefault="00AB50AB" w:rsidP="00051859">
            <w:pPr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</w:tcPr>
          <w:p w:rsidR="00AB50AB" w:rsidRPr="00B065D9" w:rsidRDefault="00AB50AB" w:rsidP="00051859">
            <w:pPr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Экспресс-опрос группы в начале каждого занятия по пройденному материалу</w:t>
            </w:r>
          </w:p>
          <w:p w:rsidR="00AB50AB" w:rsidRPr="00B065D9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841" w:type="dxa"/>
          </w:tcPr>
          <w:p w:rsidR="00AB50AB" w:rsidRPr="00B065D9" w:rsidRDefault="00AB50AB" w:rsidP="00051859">
            <w:pPr>
              <w:rPr>
                <w:color w:val="000000"/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AB50AB" w:rsidRPr="00B065D9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</w:tcPr>
          <w:p w:rsidR="00AB50AB" w:rsidRPr="00B065D9" w:rsidRDefault="00AB50AB" w:rsidP="00051859">
            <w:pPr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см таблицу 5</w:t>
            </w:r>
          </w:p>
          <w:p w:rsidR="00AB50AB" w:rsidRPr="00B065D9" w:rsidRDefault="00AB50AB" w:rsidP="00051859">
            <w:pPr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B065D9" w:rsidTr="00051859">
        <w:trPr>
          <w:trHeight w:val="855"/>
        </w:trPr>
        <w:tc>
          <w:tcPr>
            <w:tcW w:w="849" w:type="dxa"/>
            <w:vMerge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AB50AB" w:rsidRPr="00B065D9" w:rsidRDefault="00AB50AB" w:rsidP="0005185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Промежуточная аттестация - Экзамен</w:t>
            </w:r>
            <w:r w:rsidRPr="00B065D9">
              <w:rPr>
                <w:color w:val="000000"/>
                <w:sz w:val="20"/>
                <w:szCs w:val="20"/>
                <w:lang w:eastAsia="en-US"/>
              </w:rPr>
              <w:tab/>
            </w:r>
          </w:p>
          <w:p w:rsidR="00AB50AB" w:rsidRPr="00B065D9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Два вопроса в билете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 xml:space="preserve">Способность использовать знания в области </w:t>
            </w:r>
            <w:r w:rsidRPr="00B065D9">
              <w:rPr>
                <w:rFonts w:eastAsia="Calibri"/>
                <w:sz w:val="20"/>
                <w:szCs w:val="20"/>
                <w:lang w:eastAsia="en-US"/>
              </w:rPr>
              <w:t xml:space="preserve"> музыкальной формы и музыкального языка в свете представлений об особенностях развития современного  музыкального  искусства  </w:t>
            </w:r>
          </w:p>
          <w:p w:rsidR="00AB50AB" w:rsidRPr="00B065D9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см. таб 8</w:t>
            </w:r>
          </w:p>
        </w:tc>
      </w:tr>
      <w:tr w:rsidR="00AB50AB" w:rsidRPr="00B065D9" w:rsidTr="00051859">
        <w:trPr>
          <w:trHeight w:val="1020"/>
        </w:trPr>
        <w:tc>
          <w:tcPr>
            <w:tcW w:w="849" w:type="dxa"/>
            <w:vMerge w:val="restart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ОПК - 6</w:t>
            </w:r>
          </w:p>
        </w:tc>
        <w:tc>
          <w:tcPr>
            <w:tcW w:w="1697" w:type="dxa"/>
            <w:vMerge w:val="restart"/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B065D9">
              <w:rPr>
                <w:b/>
                <w:sz w:val="20"/>
                <w:szCs w:val="20"/>
              </w:rPr>
              <w:t>Способен постигать музыкальные произведения внутренним слухом и воплощать услышанное в звуке и нотном тексте</w:t>
            </w:r>
          </w:p>
        </w:tc>
        <w:tc>
          <w:tcPr>
            <w:tcW w:w="1562" w:type="dxa"/>
            <w:vMerge w:val="restart"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B065D9">
              <w:rPr>
                <w:b/>
                <w:sz w:val="20"/>
                <w:szCs w:val="20"/>
              </w:rPr>
              <w:t>Способен постигать музыкальные произведения внутренним слухом и произвести анализ  всех его составляющих компонентов ,  логику гармонического развития с опорой на представления, сформированные внутренним слухом</w:t>
            </w:r>
          </w:p>
        </w:tc>
        <w:tc>
          <w:tcPr>
            <w:tcW w:w="17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B065D9">
              <w:rPr>
                <w:b/>
                <w:sz w:val="20"/>
                <w:szCs w:val="20"/>
              </w:rPr>
              <w:t>Знать: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-способы   записи  элементов гармонического языка в нотном тексте, используя внутренний слух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-принципы гармонической организации музыкального произведения,  выразительные средства гармонии, используя внутренний слух</w:t>
            </w:r>
          </w:p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B065D9">
              <w:rPr>
                <w:b/>
                <w:sz w:val="20"/>
                <w:szCs w:val="20"/>
              </w:rPr>
              <w:t xml:space="preserve">Уметь: 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b/>
                <w:sz w:val="20"/>
                <w:szCs w:val="20"/>
              </w:rPr>
              <w:t>–</w:t>
            </w:r>
            <w:r w:rsidRPr="00B065D9">
              <w:rPr>
                <w:sz w:val="20"/>
                <w:szCs w:val="20"/>
              </w:rPr>
              <w:t xml:space="preserve">записывать музыкально-гармонический материал нотами 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- анализировать музыкальное произведение во всей совокупности составляющих его компонентов, гармонического развития, опираясь на представления, сформированные внутренним слухом;</w:t>
            </w:r>
          </w:p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B065D9">
              <w:rPr>
                <w:b/>
                <w:sz w:val="20"/>
                <w:szCs w:val="20"/>
              </w:rPr>
              <w:t>Владеть: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- знаниями о тональной и атональной гармонических системах с опорой на нотный текст, постигаемый внутренним слухом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-навыками гармонического анализа музыкальной композиции с опорой на нотный текст, постигаемый внутренним слухом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  <w:r w:rsidRPr="00B065D9">
              <w:rPr>
                <w:sz w:val="16"/>
                <w:szCs w:val="16"/>
              </w:rPr>
              <w:t>1.Введение. \Цели из задачи курса.</w:t>
            </w: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16"/>
                <w:szCs w:val="16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2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065D9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AB50AB" w:rsidRPr="00B065D9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  <w:lang w:eastAsia="en-US"/>
              </w:rPr>
              <w:t>профессиональный кругозор, системность мышления, понимание   гармонического языка произведений, умения анализировать и строить аккорды в гармонии, используя внутренний слух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065D9">
              <w:rPr>
                <w:sz w:val="20"/>
                <w:szCs w:val="20"/>
                <w:lang w:eastAsia="en-US"/>
              </w:rPr>
              <w:t>см. таб лицу 5</w:t>
            </w:r>
          </w:p>
          <w:p w:rsidR="00AB50AB" w:rsidRPr="00B065D9" w:rsidRDefault="00AB50AB" w:rsidP="00051859">
            <w:pPr>
              <w:rPr>
                <w:i/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B065D9" w:rsidTr="00051859">
        <w:trPr>
          <w:trHeight w:val="585"/>
        </w:trPr>
        <w:tc>
          <w:tcPr>
            <w:tcW w:w="849" w:type="dxa"/>
            <w:vMerge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2.Принципы гармонизации мелодии (в плане повторения): основные                     каденционные средства, гармония на основе голосоведения, главные септаккорды мажора и минора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3.Общие закономерности ладогармонического развития в музыке венских классиков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4.Диатоническая система натурального мажора и минора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5. Характер-ные черты гармонии русских ком-позиторов первой поло-вины XIX века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6.Аккорды группы DD в каденции и внутри построения. 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7. Альтерация аккордов субдоминантовой и доминантовой групп.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8. Отклонения и модуляции в тональности     I степени родства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.</w:t>
            </w: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2</w:t>
            </w:r>
          </w:p>
        </w:tc>
        <w:tc>
          <w:tcPr>
            <w:tcW w:w="572" w:type="dxa"/>
          </w:tcPr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2,3,</w:t>
            </w: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4</w:t>
            </w: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см таблицу 5</w:t>
            </w:r>
          </w:p>
        </w:tc>
      </w:tr>
      <w:tr w:rsidR="00AB50AB" w:rsidRPr="00B065D9" w:rsidTr="00051859">
        <w:trPr>
          <w:trHeight w:val="510"/>
        </w:trPr>
        <w:tc>
          <w:tcPr>
            <w:tcW w:w="849" w:type="dxa"/>
            <w:vMerge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9.Модуляционное развитие в двух - трехчастных формах.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  <w:r w:rsidRPr="00B065D9">
              <w:rPr>
                <w:sz w:val="20"/>
                <w:szCs w:val="20"/>
                <w:lang w:eastAsia="en-US"/>
              </w:rPr>
              <w:t>Входной контроль</w:t>
            </w: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 xml:space="preserve">Письменная контрольная работа по темам, пройденным на предыдущих этапах обучения </w:t>
            </w:r>
          </w:p>
          <w:p w:rsidR="00AB50AB" w:rsidRPr="00B065D9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  <w:r w:rsidRPr="00B065D9">
              <w:rPr>
                <w:sz w:val="20"/>
                <w:szCs w:val="20"/>
                <w:lang w:eastAsia="en-US"/>
              </w:rPr>
              <w:t>профессиональный кругозор, системность мышления, понимание   гармонического языка произведений, умения анализировать и строить аккорды в гармонии, используя внутренний слух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rPr>
                <w:sz w:val="20"/>
                <w:szCs w:val="20"/>
                <w:lang w:eastAsia="en-US"/>
              </w:rPr>
            </w:pPr>
            <w:r w:rsidRPr="00B065D9">
              <w:rPr>
                <w:sz w:val="20"/>
                <w:szCs w:val="20"/>
                <w:lang w:eastAsia="en-US"/>
              </w:rPr>
              <w:t>см. таб лицу 5</w:t>
            </w:r>
          </w:p>
          <w:p w:rsidR="00AB50AB" w:rsidRPr="00B065D9" w:rsidRDefault="00AB50AB" w:rsidP="00051859">
            <w:pPr>
              <w:rPr>
                <w:i/>
                <w:sz w:val="20"/>
                <w:szCs w:val="20"/>
                <w:lang w:eastAsia="en-US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B065D9" w:rsidTr="00051859">
        <w:trPr>
          <w:trHeight w:val="930"/>
        </w:trPr>
        <w:tc>
          <w:tcPr>
            <w:tcW w:w="849" w:type="dxa"/>
            <w:vMerge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10.Характерные черты гармонии западноевропейских композиторов-романтиков и русских композиторов XIX века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11.Неаккордовые звуки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12.Эллипсис  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13.Органный пункт  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14.Модуляции в тональности   II степени родства.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15.Мажоро-минорные системы.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16.Энгармоническая модуляция</w:t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3</w:t>
            </w:r>
          </w:p>
        </w:tc>
        <w:tc>
          <w:tcPr>
            <w:tcW w:w="572" w:type="dxa"/>
          </w:tcPr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2,3</w:t>
            </w: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center"/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 xml:space="preserve">Проверка СРС на каждом занятии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Экспресс-опрос группы в начале каждого занятия по пройденному материалу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полнота, системность, прочность знаний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см таблицу 5</w:t>
            </w:r>
          </w:p>
        </w:tc>
      </w:tr>
      <w:tr w:rsidR="00AB50AB" w:rsidRPr="00B065D9" w:rsidTr="00051859">
        <w:trPr>
          <w:trHeight w:val="850"/>
        </w:trPr>
        <w:tc>
          <w:tcPr>
            <w:tcW w:w="849" w:type="dxa"/>
            <w:vMerge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 xml:space="preserve"> 17.Характерные черты гармонии русских композиторов первой половины ХХ в</w:t>
            </w:r>
          </w:p>
        </w:tc>
        <w:tc>
          <w:tcPr>
            <w:tcW w:w="561" w:type="dxa"/>
            <w:vMerge w:val="restart"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vMerge w:val="restart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4</w:t>
            </w:r>
          </w:p>
        </w:tc>
        <w:tc>
          <w:tcPr>
            <w:tcW w:w="1983" w:type="dxa"/>
          </w:tcPr>
          <w:p w:rsidR="00AB50AB" w:rsidRPr="00B065D9" w:rsidRDefault="00AB50AB" w:rsidP="00051859">
            <w:pPr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проверка СРС  на каждом занятии</w:t>
            </w:r>
          </w:p>
          <w:p w:rsidR="00AB50AB" w:rsidRPr="00B065D9" w:rsidRDefault="00AB50AB" w:rsidP="00051859">
            <w:pPr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</w:tcPr>
          <w:p w:rsidR="00AB50AB" w:rsidRPr="00B065D9" w:rsidRDefault="00AB50AB" w:rsidP="00051859">
            <w:pPr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Экспресс-опрос группы в начале каждого занятия по пройденному материалу</w:t>
            </w:r>
          </w:p>
          <w:p w:rsidR="00AB50AB" w:rsidRPr="00B065D9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1" w:type="dxa"/>
          </w:tcPr>
          <w:p w:rsidR="00AB50AB" w:rsidRPr="00B065D9" w:rsidRDefault="00AB50AB" w:rsidP="00051859">
            <w:pPr>
              <w:rPr>
                <w:color w:val="000000"/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</w:rPr>
              <w:t>полнота, системность, прочность знаний</w:t>
            </w:r>
          </w:p>
          <w:p w:rsidR="00AB50AB" w:rsidRPr="00B065D9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</w:tcPr>
          <w:p w:rsidR="00AB50AB" w:rsidRPr="00B065D9" w:rsidRDefault="00AB50AB" w:rsidP="00051859">
            <w:pPr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см таблицу 5</w:t>
            </w:r>
          </w:p>
          <w:p w:rsidR="00AB50AB" w:rsidRPr="00B065D9" w:rsidRDefault="00AB50AB" w:rsidP="00051859">
            <w:pPr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rPr>
                <w:sz w:val="20"/>
                <w:szCs w:val="20"/>
              </w:rPr>
            </w:pP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</w:tr>
      <w:tr w:rsidR="00AB50AB" w:rsidRPr="00B065D9" w:rsidTr="00051859">
        <w:trPr>
          <w:trHeight w:val="1380"/>
        </w:trPr>
        <w:tc>
          <w:tcPr>
            <w:tcW w:w="849" w:type="dxa"/>
            <w:vMerge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72" w:type="dxa"/>
            <w:vMerge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Промежуточная аттестация - Экзамен</w:t>
            </w:r>
            <w:r w:rsidRPr="00B065D9">
              <w:rPr>
                <w:color w:val="000000"/>
                <w:sz w:val="20"/>
                <w:szCs w:val="20"/>
                <w:lang w:eastAsia="en-US"/>
              </w:rPr>
              <w:tab/>
            </w:r>
          </w:p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>Два вопроса в билете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B065D9" w:rsidRDefault="00AB50AB" w:rsidP="00051859">
            <w:pPr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065D9">
              <w:rPr>
                <w:color w:val="000000"/>
                <w:sz w:val="20"/>
                <w:szCs w:val="20"/>
                <w:lang w:eastAsia="en-US"/>
              </w:rPr>
              <w:t xml:space="preserve"> использует знания в области </w:t>
            </w:r>
            <w:r w:rsidRPr="00B065D9">
              <w:rPr>
                <w:rFonts w:eastAsia="Calibri"/>
                <w:sz w:val="20"/>
                <w:szCs w:val="20"/>
                <w:lang w:eastAsia="en-US"/>
              </w:rPr>
              <w:t xml:space="preserve"> музыкальной формы и музыкального языка в свете представлений об особенностях использования внутреннего слуха в соединении аккордов, гармонизации мелодий, анализа гармонического развития в муз. произведениях</w:t>
            </w:r>
          </w:p>
          <w:p w:rsidR="00AB50AB" w:rsidRPr="00B065D9" w:rsidRDefault="00AB50AB" w:rsidP="00051859">
            <w:pPr>
              <w:jc w:val="both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0AB" w:rsidRPr="00B065D9" w:rsidRDefault="00AB50AB" w:rsidP="00051859">
            <w:pPr>
              <w:jc w:val="both"/>
              <w:rPr>
                <w:sz w:val="20"/>
                <w:szCs w:val="20"/>
              </w:rPr>
            </w:pPr>
            <w:r w:rsidRPr="00B065D9">
              <w:rPr>
                <w:sz w:val="20"/>
                <w:szCs w:val="20"/>
              </w:rPr>
              <w:t>см. таб 8</w:t>
            </w:r>
          </w:p>
        </w:tc>
      </w:tr>
    </w:tbl>
    <w:p w:rsidR="00AB50AB" w:rsidRPr="00D93B42" w:rsidRDefault="00AB50AB" w:rsidP="00AB50AB">
      <w:pPr>
        <w:jc w:val="both"/>
        <w:rPr>
          <w:i/>
          <w:color w:val="404040" w:themeColor="text1" w:themeTint="BF"/>
        </w:rPr>
        <w:sectPr w:rsidR="00AB50AB" w:rsidRPr="00D93B42" w:rsidSect="00DD237B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B50AB" w:rsidRDefault="00AB50AB" w:rsidP="00AB50AB">
      <w:pPr>
        <w:rPr>
          <w:b/>
          <w:color w:val="000000" w:themeColor="text1"/>
        </w:rPr>
      </w:pPr>
      <w:r>
        <w:rPr>
          <w:b/>
          <w:color w:val="000000" w:themeColor="text1"/>
        </w:rPr>
        <w:t xml:space="preserve">3.1. Критерии оценивания выполнения студентом самостоятельной работы на д\о и з\о          </w:t>
      </w:r>
    </w:p>
    <w:p w:rsidR="00AB50AB" w:rsidRDefault="00AB50AB" w:rsidP="00AB50AB">
      <w:pPr>
        <w:ind w:left="360"/>
        <w:rPr>
          <w:b/>
          <w:color w:val="000000" w:themeColor="text1"/>
        </w:rPr>
      </w:pPr>
    </w:p>
    <w:p w:rsidR="00AB50AB" w:rsidRDefault="00AB50AB" w:rsidP="00AB50AB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Таблица 5 </w:t>
      </w:r>
    </w:p>
    <w:tbl>
      <w:tblPr>
        <w:tblW w:w="5542" w:type="pct"/>
        <w:tblInd w:w="-719" w:type="dxa"/>
        <w:tblLayout w:type="fixed"/>
        <w:tblLook w:val="04A0" w:firstRow="1" w:lastRow="0" w:firstColumn="1" w:lastColumn="0" w:noHBand="0" w:noVBand="1"/>
      </w:tblPr>
      <w:tblGrid>
        <w:gridCol w:w="8082"/>
        <w:gridCol w:w="1392"/>
        <w:gridCol w:w="1133"/>
      </w:tblGrid>
      <w:tr w:rsidR="00AB50AB" w:rsidTr="00B065D9">
        <w:trPr>
          <w:trHeight w:val="330"/>
        </w:trPr>
        <w:tc>
          <w:tcPr>
            <w:tcW w:w="38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AB50AB" w:rsidRDefault="00AB50AB" w:rsidP="00051859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Критерии оценки самостоятельной работы студента на каждом занятии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D8D8D8"/>
            <w:noWrap/>
            <w:vAlign w:val="center"/>
            <w:hideMark/>
          </w:tcPr>
          <w:p w:rsidR="00AB50AB" w:rsidRDefault="00AB50AB" w:rsidP="00051859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Оценка</w:t>
            </w:r>
          </w:p>
        </w:tc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8D8D8"/>
            <w:noWrap/>
            <w:vAlign w:val="center"/>
            <w:hideMark/>
          </w:tcPr>
          <w:p w:rsidR="00AB50AB" w:rsidRDefault="00AB50AB" w:rsidP="00B065D9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AB50AB" w:rsidTr="00B065D9">
        <w:trPr>
          <w:trHeight w:val="645"/>
        </w:trPr>
        <w:tc>
          <w:tcPr>
            <w:tcW w:w="38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B50AB" w:rsidRDefault="00AB50AB" w:rsidP="0005185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отвечает на вопросы правильно и полно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B50AB" w:rsidRDefault="00AB50AB" w:rsidP="000518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отлично</w:t>
            </w:r>
          </w:p>
        </w:tc>
        <w:tc>
          <w:tcPr>
            <w:tcW w:w="53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B50AB" w:rsidRDefault="00AB50AB" w:rsidP="000518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</w:tr>
      <w:tr w:rsidR="00AB50AB" w:rsidTr="00B065D9">
        <w:trPr>
          <w:trHeight w:val="645"/>
        </w:trPr>
        <w:tc>
          <w:tcPr>
            <w:tcW w:w="38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B50AB" w:rsidRDefault="00AB50AB" w:rsidP="0005185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полностью, допускает не грубые ошибки в устных ответах</w:t>
            </w:r>
          </w:p>
        </w:tc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B50AB" w:rsidRDefault="00AB50AB" w:rsidP="000518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хорошо</w:t>
            </w:r>
          </w:p>
        </w:tc>
        <w:tc>
          <w:tcPr>
            <w:tcW w:w="5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B50AB" w:rsidRDefault="00AB50AB" w:rsidP="000518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</w:tr>
      <w:tr w:rsidR="00AB50AB" w:rsidTr="00B065D9">
        <w:trPr>
          <w:trHeight w:val="645"/>
        </w:trPr>
        <w:tc>
          <w:tcPr>
            <w:tcW w:w="38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B50AB" w:rsidRDefault="00AB50AB" w:rsidP="0005185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выполнил домашнее задание для самостоятельной работы не полностью, допускает грубые ошибки в устных ответах</w:t>
            </w:r>
          </w:p>
        </w:tc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B50AB" w:rsidRDefault="00AB50AB" w:rsidP="000518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удовлетворительно</w:t>
            </w:r>
          </w:p>
        </w:tc>
        <w:tc>
          <w:tcPr>
            <w:tcW w:w="5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B50AB" w:rsidRDefault="00AB50AB" w:rsidP="000518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</w:tr>
      <w:tr w:rsidR="00AB50AB" w:rsidTr="00B065D9">
        <w:trPr>
          <w:trHeight w:val="645"/>
        </w:trPr>
        <w:tc>
          <w:tcPr>
            <w:tcW w:w="38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B50AB" w:rsidRDefault="00AB50AB" w:rsidP="0005185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Студент не выполнил домашнее задание для самостоятельной работы, не может ответить ни на один вопрос</w:t>
            </w:r>
          </w:p>
        </w:tc>
        <w:tc>
          <w:tcPr>
            <w:tcW w:w="65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AB50AB" w:rsidRDefault="00AB50AB" w:rsidP="000518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неудовлетворительно</w:t>
            </w:r>
          </w:p>
        </w:tc>
        <w:tc>
          <w:tcPr>
            <w:tcW w:w="5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AB50AB" w:rsidRDefault="00AB50AB" w:rsidP="000518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</w:tr>
    </w:tbl>
    <w:p w:rsidR="00AB50AB" w:rsidRDefault="00AB50AB" w:rsidP="00AB50AB">
      <w:pPr>
        <w:rPr>
          <w:b/>
          <w:color w:val="000000" w:themeColor="text1"/>
        </w:rPr>
      </w:pPr>
    </w:p>
    <w:p w:rsidR="00AB50AB" w:rsidRDefault="00AB50AB" w:rsidP="00AB50AB">
      <w:pPr>
        <w:rPr>
          <w:b/>
          <w:color w:val="000000" w:themeColor="text1"/>
        </w:rPr>
      </w:pPr>
    </w:p>
    <w:p w:rsidR="00AB50AB" w:rsidRDefault="00AB50AB" w:rsidP="00AB50AB">
      <w:pPr>
        <w:spacing w:after="160"/>
        <w:rPr>
          <w:rFonts w:eastAsiaTheme="minorEastAsia" w:cstheme="minorBidi"/>
          <w:b/>
          <w:spacing w:val="15"/>
          <w:szCs w:val="22"/>
        </w:rPr>
      </w:pPr>
      <w:r>
        <w:rPr>
          <w:rFonts w:eastAsiaTheme="minorEastAsia" w:cstheme="minorBidi"/>
          <w:b/>
          <w:spacing w:val="15"/>
          <w:szCs w:val="22"/>
        </w:rPr>
        <w:t>3.2.Критерии оценки для «рубежного контроля» студентов дневной формы обучения и «входного рубежного контроля» студентов заочной формы обучения</w:t>
      </w:r>
    </w:p>
    <w:p w:rsidR="00AB50AB" w:rsidRDefault="00AB50AB" w:rsidP="00AB50AB">
      <w:pPr>
        <w:ind w:left="720"/>
        <w:contextualSpacing/>
        <w:jc w:val="right"/>
        <w:rPr>
          <w:b/>
        </w:rPr>
      </w:pPr>
      <w:r>
        <w:t>Таблица 6</w:t>
      </w:r>
    </w:p>
    <w:p w:rsidR="00AB50AB" w:rsidRDefault="00AB50AB" w:rsidP="00AB50AB"/>
    <w:tbl>
      <w:tblPr>
        <w:tblW w:w="554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9611"/>
        <w:gridCol w:w="993"/>
      </w:tblGrid>
      <w:tr w:rsidR="00AB50AB" w:rsidTr="00B065D9">
        <w:trPr>
          <w:trHeight w:val="300"/>
        </w:trPr>
        <w:tc>
          <w:tcPr>
            <w:tcW w:w="45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8D8D8"/>
            <w:noWrap/>
            <w:vAlign w:val="bottom"/>
            <w:hideMark/>
          </w:tcPr>
          <w:p w:rsidR="00AB50AB" w:rsidRDefault="00AB50AB" w:rsidP="00051859">
            <w:pPr>
              <w:spacing w:line="276" w:lineRule="auto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Письменная контрольная работа (тест)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8D8D8"/>
            <w:noWrap/>
            <w:vAlign w:val="bottom"/>
            <w:hideMark/>
          </w:tcPr>
          <w:p w:rsidR="00AB50AB" w:rsidRDefault="00AB50AB" w:rsidP="00051859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баллы</w:t>
            </w:r>
          </w:p>
        </w:tc>
      </w:tr>
      <w:tr w:rsidR="00AB50AB" w:rsidTr="00B065D9">
        <w:trPr>
          <w:trHeight w:val="1338"/>
        </w:trPr>
        <w:tc>
          <w:tcPr>
            <w:tcW w:w="453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B065D9" w:rsidRDefault="00AB50AB" w:rsidP="0005185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Студенту предлагается выбрать ответы (или выполнить практические задания) в каждом из 5 </w:t>
            </w:r>
            <w:r w:rsidR="00B065D9">
              <w:rPr>
                <w:color w:val="000000"/>
                <w:lang w:eastAsia="en-US"/>
              </w:rPr>
              <w:t>тестов.</w:t>
            </w:r>
          </w:p>
          <w:p w:rsidR="00B065D9" w:rsidRDefault="00AB50AB" w:rsidP="0005185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 каждый правильно выполненны</w:t>
            </w:r>
            <w:r w:rsidR="00B065D9">
              <w:rPr>
                <w:color w:val="000000"/>
                <w:lang w:eastAsia="en-US"/>
              </w:rPr>
              <w:t>й тест студент получает 1 балл.</w:t>
            </w:r>
          </w:p>
          <w:p w:rsidR="00AB50AB" w:rsidRDefault="00AB50AB" w:rsidP="0005185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 неправильно выполненный тест – 0 баллов.</w:t>
            </w:r>
          </w:p>
        </w:tc>
        <w:tc>
          <w:tcPr>
            <w:tcW w:w="46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AB50AB" w:rsidRDefault="00AB50AB" w:rsidP="0005185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0 -5</w:t>
            </w:r>
          </w:p>
        </w:tc>
      </w:tr>
    </w:tbl>
    <w:p w:rsidR="00AB50AB" w:rsidRDefault="00AB50AB" w:rsidP="00AB50AB">
      <w:pPr>
        <w:rPr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</w:t>
      </w:r>
    </w:p>
    <w:p w:rsidR="00AB50AB" w:rsidRDefault="00AB50AB" w:rsidP="00AB50AB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3.3    Критерии оценивания для проведения  промежуточной аттестации</w:t>
      </w:r>
    </w:p>
    <w:p w:rsidR="00AB50AB" w:rsidRPr="00195279" w:rsidRDefault="00AB50AB" w:rsidP="00AB50AB">
      <w:pPr>
        <w:rPr>
          <w:b/>
          <w:color w:val="404040" w:themeColor="text1" w:themeTint="BF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B50AB" w:rsidRDefault="00AB50AB" w:rsidP="00AB50AB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</w:t>
      </w:r>
    </w:p>
    <w:p w:rsidR="00AB50AB" w:rsidRPr="00CC7FE3" w:rsidRDefault="00AB50AB" w:rsidP="00AB50AB">
      <w:pPr>
        <w:ind w:left="360"/>
        <w:rPr>
          <w:b/>
          <w:color w:val="000000" w:themeColor="text1"/>
        </w:rPr>
      </w:pPr>
      <w:r>
        <w:rPr>
          <w:b/>
          <w:color w:val="000000" w:themeColor="text1"/>
        </w:rPr>
        <w:t xml:space="preserve">                                                                                                                                </w:t>
      </w:r>
      <w:r w:rsidRPr="00B065D9">
        <w:rPr>
          <w:b/>
          <w:color w:val="000000" w:themeColor="text1"/>
        </w:rPr>
        <w:t>Таблица 7.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7290"/>
        <w:gridCol w:w="1897"/>
      </w:tblGrid>
      <w:tr w:rsidR="00AB50AB" w:rsidRPr="00CC7FE3" w:rsidTr="00051859">
        <w:tc>
          <w:tcPr>
            <w:tcW w:w="7290" w:type="dxa"/>
          </w:tcPr>
          <w:p w:rsidR="00AB50AB" w:rsidRDefault="00AB50AB" w:rsidP="0005185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(1)</w:t>
            </w:r>
            <w:r w:rsidRPr="00973E26">
              <w:rPr>
                <w:b/>
                <w:sz w:val="20"/>
                <w:szCs w:val="20"/>
              </w:rPr>
              <w:t xml:space="preserve"> </w:t>
            </w:r>
            <w:r w:rsidRPr="00714334">
              <w:rPr>
                <w:color w:val="000000"/>
                <w:sz w:val="20"/>
                <w:szCs w:val="20"/>
              </w:rPr>
              <w:t>–</w:t>
            </w:r>
            <w:r w:rsidRPr="001B0FE0">
              <w:rPr>
                <w:b/>
                <w:color w:val="000000"/>
                <w:sz w:val="20"/>
                <w:szCs w:val="20"/>
              </w:rPr>
              <w:t xml:space="preserve">Знание </w:t>
            </w:r>
            <w:r>
              <w:rPr>
                <w:b/>
                <w:color w:val="000000"/>
                <w:sz w:val="20"/>
                <w:szCs w:val="20"/>
              </w:rPr>
              <w:t xml:space="preserve"> характеристики  гармони</w:t>
            </w:r>
            <w:r w:rsidRPr="009C6AA9">
              <w:rPr>
                <w:b/>
                <w:color w:val="000000"/>
                <w:sz w:val="20"/>
                <w:szCs w:val="20"/>
              </w:rPr>
              <w:t>чес</w:t>
            </w:r>
            <w:r>
              <w:rPr>
                <w:b/>
                <w:color w:val="000000"/>
                <w:sz w:val="20"/>
                <w:szCs w:val="20"/>
              </w:rPr>
              <w:t>кого языка, его составных частей</w:t>
            </w:r>
          </w:p>
          <w:p w:rsidR="00AB50AB" w:rsidRPr="001B0FE0" w:rsidRDefault="00AB50AB" w:rsidP="0005185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 xml:space="preserve">Демонстрирует безупречное знание </w:t>
            </w:r>
            <w:r>
              <w:rPr>
                <w:color w:val="000000" w:themeColor="text1"/>
                <w:sz w:val="20"/>
                <w:szCs w:val="20"/>
              </w:rPr>
              <w:t>элементов гармонического языка, его составных частей</w:t>
            </w:r>
          </w:p>
        </w:tc>
        <w:tc>
          <w:tcPr>
            <w:tcW w:w="1695" w:type="dxa"/>
          </w:tcPr>
          <w:p w:rsidR="00AB50AB" w:rsidRPr="00A354ED" w:rsidRDefault="00AB50AB" w:rsidP="00051859">
            <w:pPr>
              <w:rPr>
                <w:b/>
                <w:color w:val="000000" w:themeColor="text1"/>
                <w:sz w:val="16"/>
                <w:szCs w:val="16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 xml:space="preserve">Знает </w:t>
            </w:r>
            <w:r>
              <w:rPr>
                <w:color w:val="000000" w:themeColor="text1"/>
                <w:sz w:val="20"/>
                <w:szCs w:val="20"/>
              </w:rPr>
              <w:t>основные элементы гармонического языка,</w:t>
            </w:r>
            <w:r w:rsidRPr="00F51B08">
              <w:rPr>
                <w:color w:val="000000" w:themeColor="text1"/>
                <w:sz w:val="20"/>
                <w:szCs w:val="20"/>
              </w:rPr>
              <w:t xml:space="preserve"> допускает оши</w:t>
            </w:r>
            <w:r>
              <w:rPr>
                <w:color w:val="000000" w:themeColor="text1"/>
                <w:sz w:val="20"/>
                <w:szCs w:val="20"/>
              </w:rPr>
              <w:t>бки в их определении</w:t>
            </w:r>
          </w:p>
        </w:tc>
        <w:tc>
          <w:tcPr>
            <w:tcW w:w="1695" w:type="dxa"/>
          </w:tcPr>
          <w:p w:rsidR="00AB50AB" w:rsidRPr="00A354ED" w:rsidRDefault="00AB50AB" w:rsidP="00051859">
            <w:pPr>
              <w:rPr>
                <w:b/>
                <w:color w:val="000000" w:themeColor="text1"/>
                <w:sz w:val="16"/>
                <w:szCs w:val="16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 xml:space="preserve">Демонстрирует знания основных </w:t>
            </w:r>
            <w:r>
              <w:rPr>
                <w:color w:val="000000" w:themeColor="text1"/>
                <w:sz w:val="20"/>
                <w:szCs w:val="20"/>
              </w:rPr>
              <w:t>элементов гармонического языка, не связывая их с анализом произведения</w:t>
            </w:r>
          </w:p>
        </w:tc>
        <w:tc>
          <w:tcPr>
            <w:tcW w:w="1695" w:type="dxa"/>
          </w:tcPr>
          <w:p w:rsidR="00AB50AB" w:rsidRPr="00A354ED" w:rsidRDefault="00AB50AB" w:rsidP="00051859">
            <w:pPr>
              <w:rPr>
                <w:b/>
                <w:color w:val="000000" w:themeColor="text1"/>
                <w:sz w:val="16"/>
                <w:szCs w:val="16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 w:rsidRPr="00F51B08">
              <w:rPr>
                <w:color w:val="000000" w:themeColor="text1"/>
                <w:sz w:val="20"/>
                <w:szCs w:val="20"/>
              </w:rPr>
              <w:t>Демонстрирует неудовлетворите</w:t>
            </w:r>
            <w:r>
              <w:rPr>
                <w:color w:val="000000" w:themeColor="text1"/>
                <w:sz w:val="20"/>
                <w:szCs w:val="20"/>
              </w:rPr>
              <w:t>льный уровень знаний элементов гармонического языка</w:t>
            </w:r>
          </w:p>
        </w:tc>
        <w:tc>
          <w:tcPr>
            <w:tcW w:w="1695" w:type="dxa"/>
          </w:tcPr>
          <w:p w:rsidR="00AB50AB" w:rsidRPr="00A354ED" w:rsidRDefault="00AB50AB" w:rsidP="00051859">
            <w:pPr>
              <w:rPr>
                <w:b/>
                <w:color w:val="000000" w:themeColor="text1"/>
                <w:sz w:val="16"/>
                <w:szCs w:val="16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9C6AA9" w:rsidRDefault="00AB50AB" w:rsidP="0005185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(2)</w:t>
            </w:r>
            <w:r>
              <w:rPr>
                <w:b/>
                <w:color w:val="000000" w:themeColor="text1"/>
              </w:rPr>
              <w:t xml:space="preserve"> </w:t>
            </w:r>
            <w:r w:rsidRPr="00714334">
              <w:rPr>
                <w:rFonts w:eastAsia="Calibri"/>
                <w:sz w:val="20"/>
                <w:szCs w:val="20"/>
              </w:rPr>
              <w:t>-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9C6AA9">
              <w:rPr>
                <w:rFonts w:eastAsia="Calibri"/>
                <w:b/>
                <w:sz w:val="20"/>
                <w:szCs w:val="20"/>
              </w:rPr>
              <w:t>Знание основных принципов связи элементов музыкального языка: гармонии. мелодии, фактуры, лада, тональности, ритмики, тембра</w:t>
            </w:r>
          </w:p>
          <w:p w:rsidR="00AB50AB" w:rsidRPr="00F51B08" w:rsidRDefault="00AB50AB" w:rsidP="00051859">
            <w:pPr>
              <w:rPr>
                <w:b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знание соотношений гармонического языка и композиционных особенностей музыкального произведения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Знание основные закономерности соотношения элементов гармонического языка и композиционных особенностей музыкального произведения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знания основных элементов гармонического языка и не соотносит их с композицией произведения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знает принципов соотношения гармонического языка и их связей в музыкальном произведении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  <w:tr w:rsidR="00AB50AB" w:rsidRPr="00CC7FE3" w:rsidTr="00051859">
        <w:trPr>
          <w:trHeight w:val="297"/>
        </w:trPr>
        <w:tc>
          <w:tcPr>
            <w:tcW w:w="7290" w:type="dxa"/>
          </w:tcPr>
          <w:p w:rsidR="00AB50AB" w:rsidRDefault="00AB50AB" w:rsidP="00051859">
            <w:pPr>
              <w:rPr>
                <w:rFonts w:eastAsia="Calibri"/>
                <w:b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(3)</w:t>
            </w:r>
            <w:r w:rsidRPr="00973E26">
              <w:rPr>
                <w:b/>
                <w:sz w:val="20"/>
                <w:szCs w:val="20"/>
              </w:rPr>
              <w:t xml:space="preserve">  –</w:t>
            </w:r>
            <w:r w:rsidRPr="005A5E78">
              <w:rPr>
                <w:rFonts w:eastAsia="Calibri"/>
                <w:b/>
                <w:sz w:val="20"/>
                <w:szCs w:val="20"/>
              </w:rPr>
              <w:t>)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9C6AA9">
              <w:rPr>
                <w:rFonts w:eastAsia="Calibri"/>
                <w:b/>
                <w:sz w:val="20"/>
                <w:szCs w:val="20"/>
              </w:rPr>
              <w:t>Умение анализировать и строить элементы традиционных гармонических структур</w:t>
            </w:r>
          </w:p>
          <w:p w:rsidR="00AB50AB" w:rsidRPr="00F51B08" w:rsidRDefault="00AB50AB" w:rsidP="00051859">
            <w:pPr>
              <w:rPr>
                <w:b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безупречные теоретические и практические знания традиционных гармонических структур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положения теории традиционных гармонических средств и допускает ошибки в практических заданиях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испытывает затруднения в применении теоретических знаний в практических формах работы по анализу гармонических средств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F51B08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неумение анализировать и строить традиционные средства гармонического языка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  <w:tr w:rsidR="00AB50AB" w:rsidRPr="00CC7FE3" w:rsidTr="00051859">
        <w:trPr>
          <w:trHeight w:val="585"/>
        </w:trPr>
        <w:tc>
          <w:tcPr>
            <w:tcW w:w="7290" w:type="dxa"/>
          </w:tcPr>
          <w:p w:rsidR="00AB50AB" w:rsidRPr="00A31BB4" w:rsidRDefault="00AB50AB" w:rsidP="00051859">
            <w:pPr>
              <w:rPr>
                <w:rFonts w:eastAsia="Calibri"/>
                <w:b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(4)</w:t>
            </w:r>
            <w:r w:rsidRPr="00973E26">
              <w:rPr>
                <w:b/>
                <w:sz w:val="20"/>
                <w:szCs w:val="20"/>
              </w:rPr>
              <w:t xml:space="preserve"> – </w:t>
            </w:r>
            <w:r w:rsidRPr="00A31BB4">
              <w:rPr>
                <w:b/>
                <w:sz w:val="20"/>
                <w:szCs w:val="20"/>
              </w:rPr>
              <w:t xml:space="preserve">Умение </w:t>
            </w:r>
            <w:r w:rsidRPr="00A31BB4">
              <w:rPr>
                <w:rFonts w:eastAsia="Calibri"/>
                <w:b/>
                <w:sz w:val="20"/>
                <w:szCs w:val="20"/>
              </w:rPr>
              <w:t>анализировать и строить элементы современных гармонических структур</w:t>
            </w:r>
          </w:p>
          <w:p w:rsidR="00AB50AB" w:rsidRPr="001B656F" w:rsidRDefault="00AB50AB" w:rsidP="00051859">
            <w:pPr>
              <w:rPr>
                <w:b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Pr="001B656F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Демонстрирует безупречные теоретические и практические знания современных гармонических средств 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1B656F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Знает основные положения теории современных гармонических средств и допускает ошибки в практических заданиях по гармонии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1B656F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испытывает затруднения в применении современных гармонических средств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1B656F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неумение анализировать и строить элементы современных гармонических средств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Default="00AB50AB" w:rsidP="0005185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(5)</w:t>
            </w:r>
            <w:r w:rsidRPr="00973E26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–</w:t>
            </w:r>
            <w:r w:rsidRPr="009C6AA9">
              <w:rPr>
                <w:b/>
                <w:sz w:val="20"/>
                <w:szCs w:val="20"/>
              </w:rPr>
              <w:t>Владеть</w:t>
            </w:r>
            <w:r w:rsidRPr="009C6AA9">
              <w:rPr>
                <w:b/>
                <w:color w:val="000000"/>
                <w:sz w:val="20"/>
                <w:szCs w:val="20"/>
              </w:rPr>
              <w:t xml:space="preserve">  приемами игры различных упражнений по гармонии на фортепиано</w:t>
            </w:r>
          </w:p>
          <w:p w:rsidR="00AB50AB" w:rsidRPr="009C6AA9" w:rsidRDefault="00AB50AB" w:rsidP="00051859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Pr="00766A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профессиональной терминологией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766A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демонстрирует владение основными музыкальными терминами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766A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понимает  содержание музыкальных терминов, но не умеет их применять в полном объеме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766A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способен применять профессиональные термины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9C6AA9" w:rsidRDefault="00AB50AB" w:rsidP="00051859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973E26">
              <w:rPr>
                <w:b/>
                <w:color w:val="000000" w:themeColor="text1"/>
              </w:rPr>
              <w:t>ОПК – 1 (6)</w:t>
            </w:r>
            <w:r>
              <w:rPr>
                <w:b/>
                <w:sz w:val="20"/>
                <w:szCs w:val="20"/>
              </w:rPr>
              <w:t xml:space="preserve"> –</w:t>
            </w:r>
            <w:r w:rsidRPr="009C6AA9">
              <w:rPr>
                <w:rFonts w:eastAsia="Calibri"/>
                <w:b/>
                <w:sz w:val="20"/>
                <w:szCs w:val="20"/>
              </w:rPr>
              <w:t>-Владеть профессиональной терминологией</w:t>
            </w:r>
          </w:p>
          <w:p w:rsidR="00AB50AB" w:rsidRPr="00AE32A0" w:rsidRDefault="00AB50AB" w:rsidP="0005185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Pr="00766A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владение методами и навыками анализа музыкальных произведений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766A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 знает основные методы и владеет основными навыками анализа музыкальных произведений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766A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 понимание основных методов и навыков анализа, но не может х применять в полном объеме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766A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методами и навыками анализа музыкальных произведений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A31BB4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CC7FE3">
              <w:rPr>
                <w:b/>
                <w:color w:val="000000" w:themeColor="text1"/>
              </w:rPr>
              <w:t>ОПК –</w:t>
            </w:r>
            <w:r>
              <w:rPr>
                <w:b/>
                <w:color w:val="000000" w:themeColor="text1"/>
              </w:rPr>
              <w:t xml:space="preserve"> 6</w:t>
            </w:r>
            <w:r w:rsidRPr="00CC7FE3">
              <w:rPr>
                <w:b/>
                <w:color w:val="000000" w:themeColor="text1"/>
              </w:rPr>
              <w:t xml:space="preserve"> (1)</w:t>
            </w:r>
            <w:r>
              <w:rPr>
                <w:b/>
                <w:color w:val="000000" w:themeColor="text1"/>
              </w:rPr>
              <w:t xml:space="preserve">  </w:t>
            </w:r>
            <w:r w:rsidRPr="00A31BB4">
              <w:rPr>
                <w:b/>
                <w:color w:val="000000" w:themeColor="text1"/>
                <w:sz w:val="20"/>
                <w:szCs w:val="20"/>
              </w:rPr>
              <w:t xml:space="preserve">Знание </w:t>
            </w:r>
            <w:r w:rsidRPr="00A31BB4">
              <w:rPr>
                <w:b/>
                <w:sz w:val="20"/>
                <w:szCs w:val="20"/>
              </w:rPr>
              <w:t>способов   записи  элементов гармонического языка в нотном тексте, используя внутренний слух</w:t>
            </w:r>
          </w:p>
          <w:p w:rsidR="00AB50AB" w:rsidRPr="00AE32A0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Pr="00665F32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 владение умением</w:t>
            </w:r>
            <w:r w:rsidRPr="00AE32A0">
              <w:rPr>
                <w:b/>
                <w:sz w:val="20"/>
                <w:szCs w:val="20"/>
              </w:rPr>
              <w:t xml:space="preserve"> </w:t>
            </w:r>
            <w:r w:rsidRPr="00466C78">
              <w:rPr>
                <w:sz w:val="20"/>
                <w:szCs w:val="20"/>
              </w:rPr>
              <w:t>записывать  элементы</w:t>
            </w:r>
            <w:r>
              <w:rPr>
                <w:sz w:val="20"/>
                <w:szCs w:val="20"/>
              </w:rPr>
              <w:t xml:space="preserve"> гармонического</w:t>
            </w:r>
            <w:r w:rsidRPr="00466C78">
              <w:rPr>
                <w:sz w:val="20"/>
                <w:szCs w:val="20"/>
              </w:rPr>
              <w:t xml:space="preserve"> языка в нотном тексте, используя внутренний слух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665F32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владение основными элементами гармонического языка, используя слуховые данные не полностью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665F32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различает основные виды композиторской  техники, но затрудняется в их записи в связи с ошибками в использовании внутреннего слуха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способен провести анализ элементов гармонического языка в связи со слабыми слуховыми данными</w:t>
            </w:r>
          </w:p>
          <w:p w:rsidR="00AB50AB" w:rsidRPr="00665F32" w:rsidRDefault="00AB50AB" w:rsidP="00051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A31BB4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CC7FE3">
              <w:rPr>
                <w:b/>
                <w:color w:val="000000" w:themeColor="text1"/>
              </w:rPr>
              <w:t>ОПК –</w:t>
            </w:r>
            <w:r>
              <w:rPr>
                <w:b/>
                <w:color w:val="000000" w:themeColor="text1"/>
              </w:rPr>
              <w:t xml:space="preserve"> 6</w:t>
            </w:r>
            <w:r w:rsidRPr="00CC7FE3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(2</w:t>
            </w:r>
            <w:r w:rsidRPr="00CC7FE3">
              <w:rPr>
                <w:b/>
                <w:color w:val="000000" w:themeColor="text1"/>
              </w:rPr>
              <w:t>)</w:t>
            </w:r>
            <w:r w:rsidRPr="00C3421D">
              <w:rPr>
                <w:sz w:val="20"/>
                <w:szCs w:val="20"/>
              </w:rPr>
              <w:t xml:space="preserve"> </w:t>
            </w:r>
            <w:r w:rsidRPr="00A31BB4">
              <w:rPr>
                <w:b/>
                <w:sz w:val="20"/>
                <w:szCs w:val="20"/>
              </w:rPr>
              <w:t xml:space="preserve">Знание </w:t>
            </w:r>
            <w:r>
              <w:rPr>
                <w:b/>
                <w:sz w:val="20"/>
                <w:szCs w:val="20"/>
              </w:rPr>
              <w:t>принципов</w:t>
            </w:r>
            <w:r w:rsidRPr="00A31BB4">
              <w:rPr>
                <w:b/>
                <w:sz w:val="20"/>
                <w:szCs w:val="20"/>
              </w:rPr>
              <w:t xml:space="preserve"> гармонической организации музыкального произведения,  выразительные средства гармонии, используя внутренний слух</w:t>
            </w:r>
          </w:p>
          <w:p w:rsidR="00AB50AB" w:rsidRPr="009820C2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Pr="00665F32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отличные навыки проведения  анализа музыкально-гармонических средств, используя внутренний слух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665F32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Студент производит   неполный гармонический анализ  принципов организации музыкального произведения в связи с некоторыми внутренними слуховыми ошибками 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665F32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делает грубые ошибки при анализе гармонических средств в связи со  слабо  развитым внутренним слухом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665F32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навыками гармонического анализа   с использованием внутреннего слуха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A31BB4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DD7D2C">
              <w:rPr>
                <w:b/>
              </w:rPr>
              <w:t>ОПК – 6 (3)</w:t>
            </w:r>
            <w:r w:rsidRPr="00DD7D2C">
              <w:rPr>
                <w:b/>
                <w:sz w:val="20"/>
                <w:szCs w:val="20"/>
              </w:rPr>
              <w:t xml:space="preserve"> </w:t>
            </w:r>
            <w:r w:rsidRPr="00A31BB4">
              <w:rPr>
                <w:b/>
                <w:sz w:val="20"/>
                <w:szCs w:val="20"/>
              </w:rPr>
              <w:t xml:space="preserve">Умение записывать музыкально-гармонический материал нотами </w:t>
            </w:r>
          </w:p>
          <w:p w:rsidR="00AB50AB" w:rsidRPr="00DD7D2C" w:rsidRDefault="00AB50AB" w:rsidP="00051859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973E26" w:rsidRDefault="00AB50AB" w:rsidP="0005185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безупречное  владение  нотированием    гармонических элементов</w:t>
            </w:r>
          </w:p>
        </w:tc>
        <w:tc>
          <w:tcPr>
            <w:tcW w:w="1695" w:type="dxa"/>
          </w:tcPr>
          <w:p w:rsidR="00AB50AB" w:rsidRPr="00973E26" w:rsidRDefault="00AB50AB" w:rsidP="00051859">
            <w:pPr>
              <w:rPr>
                <w:b/>
                <w:color w:val="000000" w:themeColor="text1"/>
                <w:sz w:val="20"/>
                <w:szCs w:val="20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хорошее владение знаками нотации при записи элементов гармонического языка</w:t>
            </w:r>
          </w:p>
        </w:tc>
        <w:tc>
          <w:tcPr>
            <w:tcW w:w="1695" w:type="dxa"/>
          </w:tcPr>
          <w:p w:rsidR="00AB50AB" w:rsidRPr="00973E26" w:rsidRDefault="00AB50AB" w:rsidP="00051859">
            <w:pPr>
              <w:rPr>
                <w:b/>
                <w:color w:val="000000" w:themeColor="text1"/>
                <w:sz w:val="20"/>
                <w:szCs w:val="20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 демонстрирует знание основных видов нотации, делая ошибки в фиксации  элементов гармонии.</w:t>
            </w:r>
          </w:p>
        </w:tc>
        <w:tc>
          <w:tcPr>
            <w:tcW w:w="1695" w:type="dxa"/>
          </w:tcPr>
          <w:p w:rsidR="00AB50AB" w:rsidRPr="00973E26" w:rsidRDefault="00AB50AB" w:rsidP="00051859">
            <w:pPr>
              <w:rPr>
                <w:b/>
                <w:color w:val="000000" w:themeColor="text1"/>
                <w:sz w:val="20"/>
                <w:szCs w:val="20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способен  показать умение записи нотами элементов гармонического языка</w:t>
            </w:r>
          </w:p>
          <w:p w:rsidR="00AB50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973E26" w:rsidRDefault="00AB50AB" w:rsidP="00051859">
            <w:pPr>
              <w:rPr>
                <w:b/>
                <w:color w:val="000000" w:themeColor="text1"/>
                <w:sz w:val="20"/>
                <w:szCs w:val="20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A31BB4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CC7FE3">
              <w:rPr>
                <w:b/>
                <w:color w:val="000000" w:themeColor="text1"/>
              </w:rPr>
              <w:t xml:space="preserve">ОПК – </w:t>
            </w:r>
            <w:r>
              <w:rPr>
                <w:b/>
                <w:color w:val="000000" w:themeColor="text1"/>
              </w:rPr>
              <w:t>6</w:t>
            </w:r>
            <w:r w:rsidRPr="00CC7FE3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(4</w:t>
            </w:r>
            <w:r w:rsidRPr="00CC7FE3">
              <w:rPr>
                <w:b/>
                <w:color w:val="000000" w:themeColor="text1"/>
              </w:rPr>
              <w:t>)</w:t>
            </w:r>
            <w:r w:rsidRPr="00C3421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</w:t>
            </w:r>
            <w:r w:rsidRPr="00080F22">
              <w:rPr>
                <w:b/>
                <w:sz w:val="20"/>
                <w:szCs w:val="20"/>
              </w:rPr>
              <w:t xml:space="preserve"> </w:t>
            </w:r>
            <w:r w:rsidRPr="00A31BB4">
              <w:rPr>
                <w:b/>
                <w:sz w:val="20"/>
                <w:szCs w:val="20"/>
              </w:rPr>
              <w:t>Умение анализировать музыкальное произведение во всей совокупности составляющих его компонентов, гармонического развития, опираясь на представления, сформированные внутренним слухом;</w:t>
            </w:r>
          </w:p>
          <w:p w:rsidR="00AB50AB" w:rsidRPr="00080F22" w:rsidRDefault="00AB50AB" w:rsidP="00051859">
            <w:pPr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Pr="00080F22" w:rsidRDefault="00AB50AB" w:rsidP="00051859">
            <w:pPr>
              <w:rPr>
                <w:i/>
                <w:color w:val="000000" w:themeColor="text1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080F22">
              <w:rPr>
                <w:sz w:val="20"/>
                <w:szCs w:val="20"/>
              </w:rPr>
              <w:t>Демонстрирует отличные умения анализировать музыкальное произведение во всей совокупност</w:t>
            </w:r>
            <w:r>
              <w:rPr>
                <w:sz w:val="20"/>
                <w:szCs w:val="20"/>
              </w:rPr>
              <w:t>и составляющих его компонентов, прослеживать логику гармонического и</w:t>
            </w:r>
            <w:r w:rsidRPr="00080F22">
              <w:rPr>
                <w:sz w:val="20"/>
                <w:szCs w:val="20"/>
              </w:rPr>
              <w:t xml:space="preserve"> тематического развития</w:t>
            </w:r>
            <w:r>
              <w:rPr>
                <w:sz w:val="20"/>
                <w:szCs w:val="20"/>
              </w:rPr>
              <w:t>,</w:t>
            </w:r>
            <w:r w:rsidRPr="00080F22">
              <w:rPr>
                <w:sz w:val="20"/>
                <w:szCs w:val="20"/>
              </w:rPr>
              <w:t xml:space="preserve"> опираясь на представления, сформированные внутренним слухом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080F22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Студент показывает </w:t>
            </w:r>
            <w:r w:rsidRPr="00080F22">
              <w:rPr>
                <w:sz w:val="20"/>
                <w:szCs w:val="20"/>
              </w:rPr>
              <w:t>умения анализи</w:t>
            </w:r>
            <w:r>
              <w:rPr>
                <w:sz w:val="20"/>
                <w:szCs w:val="20"/>
              </w:rPr>
              <w:t xml:space="preserve">ровать музыкальное произведение, используя не все компоненты гармонического языка в результате неполного представления о музыкальном произведения, сформированного  </w:t>
            </w:r>
            <w:r w:rsidRPr="00080F22">
              <w:rPr>
                <w:sz w:val="20"/>
                <w:szCs w:val="20"/>
              </w:rPr>
              <w:t xml:space="preserve"> внутренним слухом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080F22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различает отдельные компоненты гармонического языка произведения, не может проследить полностью логику темообразования и тематического развития в результате слабых представлений о произведении, сформированных внутренним слухом.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слабые навыки гармонического анализа музыкального произведения, слабые знания элементов гармонии,   темообразования и тематического развития в результате слабых слуховых навыков.</w:t>
            </w:r>
          </w:p>
          <w:p w:rsidR="00AB50AB" w:rsidRPr="00080F22" w:rsidRDefault="00AB50AB" w:rsidP="00051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A31BB4" w:rsidRDefault="00AB50AB" w:rsidP="00051859">
            <w:pPr>
              <w:jc w:val="both"/>
              <w:rPr>
                <w:b/>
                <w:sz w:val="20"/>
                <w:szCs w:val="20"/>
              </w:rPr>
            </w:pPr>
            <w:r w:rsidRPr="00CC7FE3">
              <w:rPr>
                <w:b/>
                <w:color w:val="000000" w:themeColor="text1"/>
              </w:rPr>
              <w:t>ОПК –</w:t>
            </w:r>
            <w:r>
              <w:rPr>
                <w:b/>
                <w:color w:val="000000" w:themeColor="text1"/>
              </w:rPr>
              <w:t xml:space="preserve"> 6</w:t>
            </w:r>
            <w:r w:rsidRPr="00CC7FE3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 (5)</w:t>
            </w:r>
            <w:r>
              <w:rPr>
                <w:sz w:val="20"/>
                <w:szCs w:val="20"/>
              </w:rPr>
              <w:t xml:space="preserve"> </w:t>
            </w:r>
            <w:r w:rsidRPr="00177AEF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 </w:t>
            </w:r>
            <w:r w:rsidRPr="00A31BB4">
              <w:rPr>
                <w:b/>
                <w:sz w:val="20"/>
                <w:szCs w:val="20"/>
              </w:rPr>
              <w:t>Владение знаниями о тональной и атональной гармонических системах с опорой на нотный текст, постигаемый внутренним слухом</w:t>
            </w:r>
          </w:p>
          <w:p w:rsidR="00AB50AB" w:rsidRPr="00DD7D2C" w:rsidRDefault="00AB50AB" w:rsidP="0005185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973E26" w:rsidRDefault="00AB50AB" w:rsidP="00051859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Pr="009712B7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владение  знаниями о тональной и атональной системах при проведение гармонического анализа музыкальных форм с использованием внутреннего слуха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9712B7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Демонстрирует основные законы  тональной  атональной техники, делая ошибки при определении современных атональных структур в гармоническом анализе музыкального произведения при использовании внутреннего слуха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9712B7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достаточно слабо владеет   знаниями тональной  атональной систем, делая грубые ошибки в гармоническом анализе музыкального произведения с использованием внутреннего слуха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Студент не владеет знаниями композиторских техник и не справляется с гармоническом анализом современного произведения с опорой на нотный текст, постигаемый внутренним слухом</w:t>
            </w:r>
          </w:p>
          <w:p w:rsidR="00AB50AB" w:rsidRPr="009712B7" w:rsidRDefault="00AB50AB" w:rsidP="00051859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591679" w:rsidRDefault="00AB50AB" w:rsidP="00051859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ОПК – 6  (6</w:t>
            </w:r>
            <w:r w:rsidRPr="00AB4209">
              <w:rPr>
                <w:b/>
                <w:color w:val="000000" w:themeColor="text1"/>
                <w:sz w:val="20"/>
                <w:szCs w:val="20"/>
              </w:rPr>
              <w:t>)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Владение</w:t>
            </w:r>
            <w:r w:rsidRPr="00AB4209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навыками гармонического анализа музыкальной компо</w:t>
            </w:r>
            <w:r w:rsidRPr="00A31BB4">
              <w:rPr>
                <w:b/>
                <w:sz w:val="20"/>
                <w:szCs w:val="20"/>
              </w:rPr>
              <w:t>зиции с опорой на нотный те</w:t>
            </w:r>
            <w:r>
              <w:rPr>
                <w:b/>
                <w:sz w:val="20"/>
                <w:szCs w:val="20"/>
              </w:rPr>
              <w:t>кст, постигаемый внутренним слу</w:t>
            </w:r>
            <w:r w:rsidRPr="00A31BB4">
              <w:rPr>
                <w:b/>
                <w:sz w:val="20"/>
                <w:szCs w:val="20"/>
              </w:rPr>
              <w:t>хом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</w:p>
        </w:tc>
      </w:tr>
      <w:tr w:rsidR="00AB50AB" w:rsidRPr="00CC7FE3" w:rsidTr="00051859">
        <w:tc>
          <w:tcPr>
            <w:tcW w:w="7290" w:type="dxa"/>
          </w:tcPr>
          <w:p w:rsidR="00AB50AB" w:rsidRPr="00AB4209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 w:rsidRPr="00AB4209">
              <w:rPr>
                <w:color w:val="000000" w:themeColor="text1"/>
                <w:sz w:val="20"/>
                <w:szCs w:val="20"/>
              </w:rPr>
              <w:t>Демонстрирует отличное владение навыками</w:t>
            </w:r>
            <w:r w:rsidRPr="00AB4209">
              <w:rPr>
                <w:sz w:val="20"/>
                <w:szCs w:val="20"/>
              </w:rPr>
              <w:t xml:space="preserve"> анализа музыкальной композиции, с опорой на нотный текст, постигаемый внутренним слухом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5 (отлично)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AB4209" w:rsidRDefault="00AB50AB" w:rsidP="00051859">
            <w:pPr>
              <w:rPr>
                <w:b/>
                <w:color w:val="000000" w:themeColor="text1"/>
                <w:sz w:val="20"/>
                <w:szCs w:val="20"/>
              </w:rPr>
            </w:pPr>
            <w:r w:rsidRPr="00591679">
              <w:rPr>
                <w:color w:val="000000" w:themeColor="text1"/>
                <w:sz w:val="20"/>
                <w:szCs w:val="20"/>
              </w:rPr>
              <w:t>Студент показывает основные навык</w:t>
            </w:r>
            <w:r>
              <w:rPr>
                <w:color w:val="000000" w:themeColor="text1"/>
                <w:sz w:val="20"/>
                <w:szCs w:val="20"/>
              </w:rPr>
              <w:t>и анализа</w:t>
            </w:r>
            <w:r w:rsidRPr="00591679">
              <w:rPr>
                <w:color w:val="000000" w:themeColor="text1"/>
                <w:sz w:val="20"/>
                <w:szCs w:val="20"/>
              </w:rPr>
              <w:t xml:space="preserve"> музыкальной композиции, делая некоторые ошибки в связи с неправильными внутренними слуховыми ощущениями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4 (хорошо)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AB4209" w:rsidRDefault="00AB50AB" w:rsidP="00051859">
            <w:pPr>
              <w:rPr>
                <w:b/>
                <w:color w:val="000000" w:themeColor="text1"/>
                <w:sz w:val="20"/>
                <w:szCs w:val="20"/>
              </w:rPr>
            </w:pPr>
            <w:r w:rsidRPr="00591679">
              <w:rPr>
                <w:color w:val="000000" w:themeColor="text1"/>
                <w:sz w:val="20"/>
                <w:szCs w:val="20"/>
              </w:rPr>
              <w:t>Демонстрирует слабые навыки анализа музыкальной композиции в связи с  неправильно  сформированными слуховыми ощущениями</w:t>
            </w:r>
            <w:r>
              <w:rPr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3 (удовлетворительно)</w:t>
            </w:r>
          </w:p>
        </w:tc>
      </w:tr>
      <w:tr w:rsidR="00AB50AB" w:rsidRPr="00CC7FE3" w:rsidTr="00051859">
        <w:tc>
          <w:tcPr>
            <w:tcW w:w="7290" w:type="dxa"/>
          </w:tcPr>
          <w:p w:rsidR="00AB50AB" w:rsidRPr="00591679" w:rsidRDefault="00AB50AB" w:rsidP="00051859">
            <w:pPr>
              <w:rPr>
                <w:color w:val="000000" w:themeColor="text1"/>
                <w:sz w:val="20"/>
                <w:szCs w:val="20"/>
              </w:rPr>
            </w:pPr>
            <w:r w:rsidRPr="00591679">
              <w:rPr>
                <w:color w:val="000000" w:themeColor="text1"/>
                <w:sz w:val="20"/>
                <w:szCs w:val="20"/>
              </w:rPr>
              <w:t>Студент не владеет навыками</w:t>
            </w:r>
            <w:r>
              <w:rPr>
                <w:color w:val="000000" w:themeColor="text1"/>
                <w:sz w:val="20"/>
                <w:szCs w:val="20"/>
              </w:rPr>
              <w:t xml:space="preserve"> гармонического</w:t>
            </w:r>
            <w:r w:rsidRPr="00591679">
              <w:rPr>
                <w:color w:val="000000" w:themeColor="text1"/>
                <w:sz w:val="20"/>
                <w:szCs w:val="20"/>
              </w:rPr>
              <w:t xml:space="preserve"> анализа музыкальной композиции, постигаемой внутренним слухом, в результате слабых слуховых навыков.</w:t>
            </w:r>
          </w:p>
        </w:tc>
        <w:tc>
          <w:tcPr>
            <w:tcW w:w="1695" w:type="dxa"/>
          </w:tcPr>
          <w:p w:rsidR="00AB50AB" w:rsidRPr="00CC7FE3" w:rsidRDefault="00AB50AB" w:rsidP="00051859">
            <w:pPr>
              <w:rPr>
                <w:b/>
                <w:i/>
                <w:color w:val="000000" w:themeColor="text1"/>
              </w:rPr>
            </w:pPr>
            <w:r w:rsidRPr="00A354ED">
              <w:rPr>
                <w:b/>
                <w:color w:val="000000" w:themeColor="text1"/>
                <w:sz w:val="16"/>
                <w:szCs w:val="16"/>
              </w:rPr>
              <w:t>2 (неудовлетворительно)</w:t>
            </w:r>
          </w:p>
        </w:tc>
      </w:tr>
    </w:tbl>
    <w:p w:rsidR="00AB50AB" w:rsidRPr="00591679" w:rsidRDefault="00AB50AB" w:rsidP="00AB50AB">
      <w:pPr>
        <w:rPr>
          <w:b/>
          <w:i/>
          <w:color w:val="000000" w:themeColor="text1"/>
        </w:rPr>
      </w:pPr>
      <w:bookmarkStart w:id="0" w:name="_GoBack"/>
      <w:bookmarkEnd w:id="0"/>
    </w:p>
    <w:p w:rsidR="00AB50AB" w:rsidRPr="00045D90" w:rsidRDefault="00AB50AB" w:rsidP="00AB50AB">
      <w:pPr>
        <w:ind w:left="36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</w:t>
      </w:r>
      <w:r w:rsidRPr="00045D90">
        <w:rPr>
          <w:b/>
          <w:color w:val="000000" w:themeColor="text1"/>
          <w:sz w:val="28"/>
          <w:szCs w:val="28"/>
        </w:rPr>
        <w:t>4. Оценочные средства</w:t>
      </w:r>
    </w:p>
    <w:p w:rsidR="00AB50AB" w:rsidRPr="00045D90" w:rsidRDefault="00AB50AB" w:rsidP="00AB50AB">
      <w:pPr>
        <w:ind w:left="360"/>
        <w:rPr>
          <w:b/>
          <w:color w:val="000000" w:themeColor="text1"/>
          <w:sz w:val="28"/>
          <w:szCs w:val="28"/>
        </w:rPr>
      </w:pPr>
    </w:p>
    <w:p w:rsidR="00AB50AB" w:rsidRPr="008D1D8C" w:rsidRDefault="00AB50AB" w:rsidP="00AB50AB">
      <w:pPr>
        <w:jc w:val="both"/>
        <w:rPr>
          <w:b/>
          <w:bCs/>
          <w:lang w:eastAsia="zh-CN"/>
        </w:rPr>
      </w:pPr>
      <w:r w:rsidRPr="008D1D8C">
        <w:rPr>
          <w:b/>
          <w:bCs/>
          <w:lang w:eastAsia="zh-CN"/>
        </w:rPr>
        <w:t xml:space="preserve"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</w:t>
      </w:r>
    </w:p>
    <w:p w:rsidR="00AB50AB" w:rsidRPr="008D1D8C" w:rsidRDefault="00AB50AB" w:rsidP="00AB50AB">
      <w:pPr>
        <w:jc w:val="both"/>
        <w:rPr>
          <w:b/>
          <w:bCs/>
          <w:lang w:eastAsia="zh-CN"/>
        </w:rPr>
      </w:pPr>
    </w:p>
    <w:p w:rsidR="00AB50AB" w:rsidRPr="008D1D8C" w:rsidRDefault="00AB50AB" w:rsidP="00AB50AB">
      <w:pPr>
        <w:jc w:val="center"/>
        <w:rPr>
          <w:b/>
          <w:bCs/>
          <w:lang w:eastAsia="zh-CN"/>
        </w:rPr>
      </w:pPr>
      <w:r w:rsidRPr="008D1D8C">
        <w:rPr>
          <w:b/>
          <w:bCs/>
          <w:lang w:eastAsia="zh-CN"/>
        </w:rPr>
        <w:t>Типовые вопросы по дисциплине для входного контроля</w:t>
      </w:r>
    </w:p>
    <w:p w:rsidR="00AB50AB" w:rsidRPr="008D1D8C" w:rsidRDefault="00AB50AB" w:rsidP="00AB50AB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на 1</w:t>
      </w:r>
      <w:r w:rsidRPr="008D1D8C">
        <w:rPr>
          <w:b/>
          <w:bCs/>
          <w:lang w:eastAsia="zh-CN"/>
        </w:rPr>
        <w:t xml:space="preserve"> семестре  д\о и </w:t>
      </w:r>
      <w:r>
        <w:rPr>
          <w:b/>
          <w:bCs/>
          <w:lang w:eastAsia="zh-CN"/>
        </w:rPr>
        <w:t xml:space="preserve"> 2 семестре </w:t>
      </w:r>
      <w:r w:rsidRPr="008D1D8C">
        <w:rPr>
          <w:b/>
          <w:bCs/>
          <w:lang w:eastAsia="zh-CN"/>
        </w:rPr>
        <w:t>з\о:</w:t>
      </w:r>
    </w:p>
    <w:p w:rsidR="00AB50AB" w:rsidRPr="008D1D8C" w:rsidRDefault="00AB50AB" w:rsidP="00AB50AB">
      <w:pPr>
        <w:jc w:val="both"/>
        <w:rPr>
          <w:b/>
          <w:bCs/>
          <w:lang w:eastAsia="zh-CN"/>
        </w:rPr>
      </w:pPr>
    </w:p>
    <w:p w:rsidR="00AB50AB" w:rsidRPr="008D1D8C" w:rsidRDefault="00AB50AB" w:rsidP="00AB50AB">
      <w:pPr>
        <w:jc w:val="both"/>
        <w:rPr>
          <w:b/>
          <w:bCs/>
          <w:lang w:eastAsia="zh-CN"/>
        </w:rPr>
      </w:pPr>
      <w:r w:rsidRPr="008D1D8C">
        <w:rPr>
          <w:b/>
          <w:bCs/>
          <w:lang w:eastAsia="zh-CN"/>
        </w:rPr>
        <w:t>Ответить на вопросы; сделать гармонический анализ произведения</w:t>
      </w:r>
    </w:p>
    <w:p w:rsidR="00AB50AB" w:rsidRPr="008D1D8C" w:rsidRDefault="00AB50AB" w:rsidP="00AB50AB">
      <w:r w:rsidRPr="008D1D8C">
        <w:t xml:space="preserve">1. Что удваивается в трезвучиях и секстаккордах? </w:t>
      </w:r>
    </w:p>
    <w:p w:rsidR="00AB50AB" w:rsidRPr="008D1D8C" w:rsidRDefault="00AB50AB" w:rsidP="00AB50AB">
      <w:pPr>
        <w:jc w:val="both"/>
      </w:pPr>
      <w:r w:rsidRPr="008D1D8C">
        <w:rPr>
          <w:lang w:eastAsia="en-US"/>
        </w:rPr>
        <w:t xml:space="preserve">  2.Назовите основные аккорды каденции.</w:t>
      </w:r>
    </w:p>
    <w:p w:rsidR="00AB50AB" w:rsidRPr="008D1D8C" w:rsidRDefault="00AB50AB" w:rsidP="00AB50AB">
      <w:pPr>
        <w:jc w:val="both"/>
      </w:pPr>
      <w:r w:rsidRPr="008D1D8C">
        <w:t xml:space="preserve">  3.Гармонизуйте предложенную мелодию</w:t>
      </w:r>
    </w:p>
    <w:p w:rsidR="00AB50AB" w:rsidRPr="008D1D8C" w:rsidRDefault="00AB50AB" w:rsidP="00AB50AB">
      <w:pPr>
        <w:jc w:val="both"/>
      </w:pPr>
      <w:r w:rsidRPr="008D1D8C">
        <w:t xml:space="preserve">  4. Назовите два вида соединения аккордов</w:t>
      </w:r>
    </w:p>
    <w:p w:rsidR="00AB50AB" w:rsidRPr="008D1D8C" w:rsidRDefault="00AB50AB" w:rsidP="00AB50AB">
      <w:pPr>
        <w:spacing w:after="120" w:line="276" w:lineRule="auto"/>
      </w:pPr>
      <w:r w:rsidRPr="008D1D8C">
        <w:t xml:space="preserve"> 5. Проанализируйте первый период 2 части одной из сонат Гайдна</w:t>
      </w:r>
    </w:p>
    <w:p w:rsidR="00AB50AB" w:rsidRPr="008D1D8C" w:rsidRDefault="00AB50AB" w:rsidP="00AB50AB">
      <w:pPr>
        <w:jc w:val="both"/>
        <w:rPr>
          <w:b/>
          <w:bCs/>
          <w:lang w:eastAsia="zh-CN"/>
        </w:rPr>
      </w:pPr>
    </w:p>
    <w:p w:rsidR="00AB50AB" w:rsidRPr="008D1D8C" w:rsidRDefault="00AB50AB" w:rsidP="00AB50AB">
      <w:pPr>
        <w:jc w:val="center"/>
        <w:rPr>
          <w:b/>
          <w:bCs/>
          <w:lang w:eastAsia="zh-CN"/>
        </w:rPr>
      </w:pPr>
      <w:r w:rsidRPr="008D1D8C">
        <w:rPr>
          <w:b/>
          <w:bCs/>
          <w:lang w:eastAsia="zh-CN"/>
        </w:rPr>
        <w:t>Типовые вопросы по дисциплине для  проведения текущего контроля</w:t>
      </w:r>
    </w:p>
    <w:p w:rsidR="00AB50AB" w:rsidRPr="008D1D8C" w:rsidRDefault="00AB50AB" w:rsidP="00AB50AB">
      <w:pPr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 на 1</w:t>
      </w:r>
      <w:r w:rsidRPr="008D1D8C">
        <w:rPr>
          <w:b/>
          <w:bCs/>
          <w:lang w:eastAsia="zh-CN"/>
        </w:rPr>
        <w:t xml:space="preserve"> семестре д\о и  </w:t>
      </w:r>
      <w:r>
        <w:rPr>
          <w:b/>
          <w:bCs/>
          <w:lang w:eastAsia="zh-CN"/>
        </w:rPr>
        <w:t xml:space="preserve"> и 2 семестре </w:t>
      </w:r>
      <w:r w:rsidRPr="008D1D8C">
        <w:rPr>
          <w:b/>
          <w:bCs/>
          <w:lang w:eastAsia="zh-CN"/>
        </w:rPr>
        <w:t>з\о:</w:t>
      </w:r>
    </w:p>
    <w:p w:rsidR="00AB50AB" w:rsidRPr="008D1D8C" w:rsidRDefault="00AB50AB" w:rsidP="00AB50AB">
      <w:pPr>
        <w:jc w:val="both"/>
      </w:pPr>
      <w:r w:rsidRPr="008D1D8C">
        <w:rPr>
          <w:b/>
        </w:rPr>
        <w:t>1 группа вопросов</w:t>
      </w:r>
      <w:r w:rsidRPr="008D1D8C">
        <w:t>:</w:t>
      </w:r>
    </w:p>
    <w:p w:rsidR="00AB50AB" w:rsidRPr="008D1D8C" w:rsidRDefault="00AB50AB" w:rsidP="00AB50AB">
      <w:pPr>
        <w:spacing w:line="259" w:lineRule="auto"/>
        <w:jc w:val="both"/>
        <w:rPr>
          <w:color w:val="000000"/>
          <w:spacing w:val="-20"/>
        </w:rPr>
      </w:pPr>
      <w:r w:rsidRPr="008D1D8C">
        <w:rPr>
          <w:color w:val="000000"/>
          <w:spacing w:val="-20"/>
        </w:rPr>
        <w:t xml:space="preserve">  </w:t>
      </w:r>
    </w:p>
    <w:p w:rsidR="00AB50AB" w:rsidRPr="008D1D8C" w:rsidRDefault="00AB50AB" w:rsidP="00AB50AB">
      <w:pPr>
        <w:spacing w:line="259" w:lineRule="auto"/>
        <w:jc w:val="both"/>
        <w:rPr>
          <w:kern w:val="16"/>
          <w:sz w:val="22"/>
          <w:szCs w:val="22"/>
        </w:rPr>
      </w:pPr>
      <w:r w:rsidRPr="008D1D8C">
        <w:rPr>
          <w:color w:val="000000"/>
          <w:spacing w:val="-20"/>
        </w:rPr>
        <w:t xml:space="preserve">1. </w:t>
      </w:r>
      <w:r w:rsidRPr="008D1D8C">
        <w:t>Назовите проходящие и вспомогательные обороты</w:t>
      </w:r>
      <w:r w:rsidRPr="008D1D8C">
        <w:rPr>
          <w:color w:val="000000"/>
          <w:kern w:val="16"/>
        </w:rPr>
        <w:t>.</w:t>
      </w:r>
    </w:p>
    <w:p w:rsidR="00AB50AB" w:rsidRPr="008D1D8C" w:rsidRDefault="00AB50AB" w:rsidP="00AB50AB">
      <w:pPr>
        <w:jc w:val="both"/>
      </w:pPr>
      <w:r w:rsidRPr="008D1D8C">
        <w:t xml:space="preserve">2.Разрешаются ли скачки при разрешении обращений </w:t>
      </w:r>
      <w:r w:rsidRPr="008D1D8C">
        <w:rPr>
          <w:lang w:val="en-US"/>
        </w:rPr>
        <w:t>D</w:t>
      </w:r>
      <w:r w:rsidRPr="008D1D8C">
        <w:rPr>
          <w:sz w:val="20"/>
          <w:szCs w:val="20"/>
        </w:rPr>
        <w:t xml:space="preserve">7 </w:t>
      </w:r>
      <w:r w:rsidRPr="008D1D8C">
        <w:t>в тонику?</w:t>
      </w:r>
    </w:p>
    <w:p w:rsidR="00AB50AB" w:rsidRPr="008D1D8C" w:rsidRDefault="00AB50AB" w:rsidP="00AB50AB">
      <w:pPr>
        <w:jc w:val="both"/>
      </w:pPr>
      <w:r w:rsidRPr="008D1D8C">
        <w:t>3.</w:t>
      </w:r>
      <w:r w:rsidRPr="008D1D8C">
        <w:rPr>
          <w:sz w:val="28"/>
          <w:szCs w:val="28"/>
          <w:lang w:eastAsia="en-US"/>
        </w:rPr>
        <w:t xml:space="preserve"> </w:t>
      </w:r>
      <w:r w:rsidRPr="008D1D8C">
        <w:rPr>
          <w:lang w:eastAsia="en-US"/>
        </w:rPr>
        <w:t>Сделайте письменную гармонизацию мелодии</w:t>
      </w:r>
    </w:p>
    <w:p w:rsidR="00AB50AB" w:rsidRPr="008D1D8C" w:rsidRDefault="00AB50AB" w:rsidP="00AB50AB">
      <w:pPr>
        <w:jc w:val="both"/>
      </w:pPr>
      <w:r w:rsidRPr="008D1D8C">
        <w:t xml:space="preserve">4. Сыграйте секвенции по родственным тональностям из оборотов </w:t>
      </w:r>
      <w:r w:rsidRPr="008D1D8C">
        <w:rPr>
          <w:lang w:val="en-US"/>
        </w:rPr>
        <w:t>D</w:t>
      </w:r>
      <w:r w:rsidRPr="008D1D8C">
        <w:t>-</w:t>
      </w:r>
      <w:r w:rsidRPr="008D1D8C">
        <w:rPr>
          <w:lang w:val="en-US"/>
        </w:rPr>
        <w:t>T</w:t>
      </w:r>
      <w:r w:rsidRPr="008D1D8C">
        <w:t>.</w:t>
      </w:r>
    </w:p>
    <w:p w:rsidR="00AB50AB" w:rsidRPr="008D1D8C" w:rsidRDefault="00AB50AB" w:rsidP="00AB50AB">
      <w:pPr>
        <w:jc w:val="both"/>
      </w:pPr>
      <w:r w:rsidRPr="008D1D8C">
        <w:t>5. Сделайте гармонический анализ первого периода 2 ч Сонаты № 1 Бетховена</w:t>
      </w:r>
    </w:p>
    <w:p w:rsidR="00AB50AB" w:rsidRPr="008D1D8C" w:rsidRDefault="00AB50AB" w:rsidP="00AB50AB">
      <w:pPr>
        <w:jc w:val="both"/>
      </w:pPr>
    </w:p>
    <w:p w:rsidR="00AB50AB" w:rsidRPr="008D1D8C" w:rsidRDefault="00AB50AB" w:rsidP="00AB50AB">
      <w:pPr>
        <w:jc w:val="both"/>
        <w:rPr>
          <w:b/>
        </w:rPr>
      </w:pPr>
      <w:r w:rsidRPr="008D1D8C">
        <w:rPr>
          <w:b/>
        </w:rPr>
        <w:t>2 группа вопросов:</w:t>
      </w:r>
    </w:p>
    <w:p w:rsidR="00AB50AB" w:rsidRPr="008D1D8C" w:rsidRDefault="00AB50AB" w:rsidP="00AB50AB">
      <w:pPr>
        <w:jc w:val="both"/>
        <w:rPr>
          <w:b/>
        </w:rPr>
      </w:pPr>
    </w:p>
    <w:p w:rsidR="00AB50AB" w:rsidRPr="008D1D8C" w:rsidRDefault="00AB50AB" w:rsidP="00AB50AB">
      <w:pPr>
        <w:spacing w:line="259" w:lineRule="auto"/>
        <w:jc w:val="both"/>
        <w:rPr>
          <w:sz w:val="22"/>
          <w:szCs w:val="22"/>
        </w:rPr>
      </w:pPr>
      <w:r w:rsidRPr="008D1D8C">
        <w:rPr>
          <w:sz w:val="22"/>
          <w:szCs w:val="22"/>
        </w:rPr>
        <w:t>1.</w:t>
      </w:r>
      <w:r w:rsidRPr="008D1D8C">
        <w:t>Назоваите аккорды субдоминантовой группы, применяемых в каденциях.</w:t>
      </w:r>
    </w:p>
    <w:p w:rsidR="00AB50AB" w:rsidRPr="008D1D8C" w:rsidRDefault="00AB50AB" w:rsidP="00AB50AB">
      <w:pPr>
        <w:jc w:val="both"/>
        <w:rPr>
          <w:sz w:val="20"/>
          <w:szCs w:val="20"/>
        </w:rPr>
      </w:pPr>
      <w:r w:rsidRPr="008D1D8C">
        <w:rPr>
          <w:sz w:val="22"/>
          <w:szCs w:val="22"/>
        </w:rPr>
        <w:t>2.</w:t>
      </w:r>
      <w:r w:rsidRPr="008D1D8C">
        <w:t xml:space="preserve">Сыграйте возможные разрешения </w:t>
      </w:r>
      <w:r w:rsidRPr="008D1D8C">
        <w:rPr>
          <w:lang w:val="en-US"/>
        </w:rPr>
        <w:t>II</w:t>
      </w:r>
      <w:r w:rsidRPr="008D1D8C">
        <w:rPr>
          <w:sz w:val="20"/>
          <w:szCs w:val="20"/>
        </w:rPr>
        <w:t xml:space="preserve">7 </w:t>
      </w:r>
      <w:r w:rsidRPr="008D1D8C">
        <w:t>и его обращений.</w:t>
      </w:r>
    </w:p>
    <w:p w:rsidR="00AB50AB" w:rsidRPr="008D1D8C" w:rsidRDefault="00AB50AB" w:rsidP="00AB50AB">
      <w:pPr>
        <w:jc w:val="both"/>
      </w:pPr>
      <w:r w:rsidRPr="008D1D8C">
        <w:t xml:space="preserve">3 Сыграйте секвенции, состоящие из оборотов  </w:t>
      </w:r>
      <w:r w:rsidRPr="008D1D8C">
        <w:rPr>
          <w:lang w:val="en-US"/>
        </w:rPr>
        <w:t>II</w:t>
      </w:r>
      <w:r w:rsidRPr="008D1D8C">
        <w:t xml:space="preserve">- </w:t>
      </w:r>
      <w:r w:rsidRPr="008D1D8C">
        <w:rPr>
          <w:lang w:val="en-US"/>
        </w:rPr>
        <w:t>D</w:t>
      </w:r>
      <w:r w:rsidRPr="008D1D8C">
        <w:t>-</w:t>
      </w:r>
      <w:r w:rsidRPr="008D1D8C">
        <w:rPr>
          <w:lang w:val="en-US"/>
        </w:rPr>
        <w:t>T</w:t>
      </w:r>
    </w:p>
    <w:p w:rsidR="00AB50AB" w:rsidRPr="008D1D8C" w:rsidRDefault="00AB50AB" w:rsidP="00AB50AB">
      <w:pPr>
        <w:jc w:val="both"/>
      </w:pPr>
      <w:r w:rsidRPr="008D1D8C">
        <w:t>4. Сделайте письменную гармонизацию мелодии.</w:t>
      </w:r>
    </w:p>
    <w:p w:rsidR="00AB50AB" w:rsidRPr="008D1D8C" w:rsidRDefault="00AB50AB" w:rsidP="00AB50AB">
      <w:pPr>
        <w:jc w:val="both"/>
      </w:pPr>
      <w:r w:rsidRPr="008D1D8C">
        <w:t>5. Сделайте гармонический анализ: Даргомыжский «Я вас любил»</w:t>
      </w:r>
    </w:p>
    <w:p w:rsidR="00AB50AB" w:rsidRPr="008D1D8C" w:rsidRDefault="00AB50AB" w:rsidP="00AB50AB">
      <w:pPr>
        <w:jc w:val="both"/>
      </w:pPr>
    </w:p>
    <w:p w:rsidR="00AB50AB" w:rsidRPr="008D1D8C" w:rsidRDefault="00AB50AB" w:rsidP="00AB50AB">
      <w:pPr>
        <w:jc w:val="both"/>
        <w:rPr>
          <w:b/>
        </w:rPr>
      </w:pPr>
      <w:r w:rsidRPr="008D1D8C">
        <w:rPr>
          <w:b/>
        </w:rPr>
        <w:t>3 группа вопросов:</w:t>
      </w:r>
    </w:p>
    <w:p w:rsidR="00AB50AB" w:rsidRPr="008D1D8C" w:rsidRDefault="00AB50AB" w:rsidP="00AB50AB">
      <w:pPr>
        <w:jc w:val="both"/>
      </w:pPr>
    </w:p>
    <w:p w:rsidR="00AB50AB" w:rsidRPr="008D1D8C" w:rsidRDefault="00AB50AB" w:rsidP="00AB50AB">
      <w:pPr>
        <w:jc w:val="both"/>
      </w:pPr>
      <w:r w:rsidRPr="008D1D8C">
        <w:t>1</w:t>
      </w:r>
      <w:r w:rsidRPr="008D1D8C">
        <w:rPr>
          <w:sz w:val="22"/>
          <w:szCs w:val="22"/>
        </w:rPr>
        <w:t xml:space="preserve"> </w:t>
      </w:r>
      <w:r w:rsidRPr="008D1D8C">
        <w:t xml:space="preserve">Напишите варианты проходящих оборотов обращениями </w:t>
      </w:r>
      <w:r w:rsidRPr="008D1D8C">
        <w:rPr>
          <w:lang w:val="en-US"/>
        </w:rPr>
        <w:t>II</w:t>
      </w:r>
      <w:r w:rsidRPr="008D1D8C">
        <w:rPr>
          <w:sz w:val="20"/>
          <w:szCs w:val="20"/>
        </w:rPr>
        <w:t xml:space="preserve">7 и </w:t>
      </w:r>
      <w:r w:rsidRPr="008D1D8C">
        <w:rPr>
          <w:lang w:val="en-US"/>
        </w:rPr>
        <w:t>VII</w:t>
      </w:r>
      <w:r w:rsidRPr="008D1D8C">
        <w:rPr>
          <w:sz w:val="20"/>
          <w:szCs w:val="20"/>
        </w:rPr>
        <w:t>7</w:t>
      </w:r>
    </w:p>
    <w:p w:rsidR="00AB50AB" w:rsidRPr="008D1D8C" w:rsidRDefault="00AB50AB" w:rsidP="00AB50AB">
      <w:pPr>
        <w:jc w:val="both"/>
      </w:pPr>
      <w:r w:rsidRPr="008D1D8C">
        <w:t>2.</w:t>
      </w:r>
      <w:r w:rsidRPr="008D1D8C">
        <w:rPr>
          <w:sz w:val="22"/>
          <w:szCs w:val="22"/>
          <w:lang w:eastAsia="en-US"/>
        </w:rPr>
        <w:t xml:space="preserve"> </w:t>
      </w:r>
      <w:r w:rsidRPr="008D1D8C">
        <w:rPr>
          <w:lang w:eastAsia="en-US"/>
        </w:rPr>
        <w:t xml:space="preserve">Напишите характерную для классической музыки функциональную последовательность </w:t>
      </w:r>
      <w:r w:rsidRPr="008D1D8C">
        <w:t>3. Охарактеризуйте к</w:t>
      </w:r>
      <w:r w:rsidRPr="008D1D8C">
        <w:rPr>
          <w:lang w:eastAsia="en-US"/>
        </w:rPr>
        <w:t>онструктивные особенности классического периода.</w:t>
      </w:r>
    </w:p>
    <w:p w:rsidR="00AB50AB" w:rsidRPr="008D1D8C" w:rsidRDefault="00AB50AB" w:rsidP="00AB50AB">
      <w:pPr>
        <w:jc w:val="both"/>
      </w:pPr>
      <w:r w:rsidRPr="008D1D8C">
        <w:t>4. Сделайте письменную гармонизацию мелодии</w:t>
      </w:r>
      <w:r w:rsidRPr="008D1D8C">
        <w:rPr>
          <w:lang w:eastAsia="en-US"/>
        </w:rPr>
        <w:t>.</w:t>
      </w:r>
    </w:p>
    <w:p w:rsidR="00AB50AB" w:rsidRPr="008D1D8C" w:rsidRDefault="00AB50AB" w:rsidP="00AB50AB">
      <w:pPr>
        <w:jc w:val="both"/>
      </w:pPr>
      <w:r w:rsidRPr="008D1D8C">
        <w:t>5. Продолжите развитие начального мотива до периода.</w:t>
      </w:r>
    </w:p>
    <w:p w:rsidR="00AB50AB" w:rsidRPr="008D1D8C" w:rsidRDefault="00AB50AB" w:rsidP="00AB50AB">
      <w:pPr>
        <w:jc w:val="both"/>
      </w:pPr>
    </w:p>
    <w:p w:rsidR="00AB50AB" w:rsidRDefault="00AB50AB" w:rsidP="00AB50AB">
      <w:pPr>
        <w:jc w:val="center"/>
        <w:rPr>
          <w:b/>
          <w:bCs/>
          <w:lang w:eastAsia="zh-CN"/>
        </w:rPr>
      </w:pPr>
      <w:r w:rsidRPr="008D1D8C">
        <w:rPr>
          <w:b/>
          <w:bCs/>
          <w:lang w:eastAsia="zh-CN"/>
        </w:rPr>
        <w:t>Типовые вопросы по дисциплине для входного контроля в</w:t>
      </w:r>
      <w:r>
        <w:rPr>
          <w:b/>
          <w:bCs/>
          <w:lang w:eastAsia="zh-CN"/>
        </w:rPr>
        <w:t>о 2</w:t>
      </w:r>
      <w:r w:rsidRPr="008D1D8C">
        <w:rPr>
          <w:b/>
          <w:bCs/>
          <w:lang w:eastAsia="zh-CN"/>
        </w:rPr>
        <w:t xml:space="preserve"> семестре д\о и</w:t>
      </w:r>
    </w:p>
    <w:p w:rsidR="00AB50AB" w:rsidRPr="008D1D8C" w:rsidRDefault="00AB50AB" w:rsidP="00AB50AB">
      <w:pPr>
        <w:jc w:val="center"/>
        <w:rPr>
          <w:b/>
          <w:bCs/>
          <w:lang w:eastAsia="zh-CN"/>
        </w:rPr>
      </w:pPr>
      <w:r w:rsidRPr="008D1D8C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 3 семестре </w:t>
      </w:r>
      <w:r w:rsidRPr="008D1D8C">
        <w:rPr>
          <w:b/>
          <w:bCs/>
          <w:lang w:eastAsia="zh-CN"/>
        </w:rPr>
        <w:t>з\о</w:t>
      </w:r>
    </w:p>
    <w:p w:rsidR="00AB50AB" w:rsidRPr="008D1D8C" w:rsidRDefault="00AB50AB" w:rsidP="00AB50AB">
      <w:pPr>
        <w:spacing w:after="120" w:line="276" w:lineRule="auto"/>
        <w:rPr>
          <w:b/>
          <w:bCs/>
          <w:lang w:eastAsia="zh-CN"/>
        </w:rPr>
      </w:pPr>
    </w:p>
    <w:p w:rsidR="00AB50AB" w:rsidRPr="008D1D8C" w:rsidRDefault="00AB50AB" w:rsidP="00AB50AB">
      <w:r w:rsidRPr="008D1D8C">
        <w:t>. 1.Назовите виды гармонизации фригийского оборота.</w:t>
      </w:r>
    </w:p>
    <w:p w:rsidR="00AB50AB" w:rsidRPr="008D1D8C" w:rsidRDefault="00AB50AB" w:rsidP="00AB50AB">
      <w:pPr>
        <w:jc w:val="both"/>
      </w:pPr>
      <w:r w:rsidRPr="008D1D8C">
        <w:rPr>
          <w:lang w:eastAsia="en-US"/>
        </w:rPr>
        <w:t xml:space="preserve">  2.Где употребляется трезвучие </w:t>
      </w:r>
      <w:r w:rsidRPr="008D1D8C">
        <w:rPr>
          <w:lang w:val="en-US" w:eastAsia="en-US"/>
        </w:rPr>
        <w:t>VI</w:t>
      </w:r>
      <w:r w:rsidRPr="008D1D8C">
        <w:rPr>
          <w:lang w:eastAsia="en-US"/>
        </w:rPr>
        <w:t xml:space="preserve"> ступени?</w:t>
      </w:r>
    </w:p>
    <w:p w:rsidR="00AB50AB" w:rsidRPr="008D1D8C" w:rsidRDefault="00AB50AB" w:rsidP="00AB50AB">
      <w:pPr>
        <w:jc w:val="both"/>
      </w:pPr>
      <w:r w:rsidRPr="008D1D8C">
        <w:t xml:space="preserve">  3.Гармонизуйте предложенную мелодию</w:t>
      </w:r>
    </w:p>
    <w:p w:rsidR="00AB50AB" w:rsidRPr="008D1D8C" w:rsidRDefault="00AB50AB" w:rsidP="00AB50AB">
      <w:pPr>
        <w:jc w:val="both"/>
      </w:pPr>
      <w:r w:rsidRPr="008D1D8C">
        <w:t xml:space="preserve">  4. Какими аккордами гармонизуется нисходящий тетрахорд </w:t>
      </w:r>
      <w:r w:rsidRPr="008D1D8C">
        <w:rPr>
          <w:lang w:val="en-US"/>
        </w:rPr>
        <w:t>I</w:t>
      </w:r>
      <w:r w:rsidRPr="008D1D8C">
        <w:t>-</w:t>
      </w:r>
      <w:r w:rsidRPr="008D1D8C">
        <w:rPr>
          <w:lang w:val="en-US"/>
        </w:rPr>
        <w:t>V</w:t>
      </w:r>
      <w:r w:rsidRPr="008D1D8C">
        <w:t>?</w:t>
      </w:r>
    </w:p>
    <w:p w:rsidR="00AB50AB" w:rsidRPr="008D1D8C" w:rsidRDefault="00AB50AB" w:rsidP="00AB50AB">
      <w:pPr>
        <w:spacing w:after="120" w:line="276" w:lineRule="auto"/>
      </w:pPr>
      <w:r w:rsidRPr="008D1D8C">
        <w:t xml:space="preserve"> 5. Сравните гармонизацию народной песни Балакирева и Римского- Корсакова.</w:t>
      </w:r>
    </w:p>
    <w:p w:rsidR="00AB50AB" w:rsidRPr="008D1D8C" w:rsidRDefault="00AB50AB" w:rsidP="00AB50AB">
      <w:pPr>
        <w:rPr>
          <w:b/>
        </w:rPr>
      </w:pPr>
    </w:p>
    <w:p w:rsidR="00AB50AB" w:rsidRPr="008D1D8C" w:rsidRDefault="00AB50AB" w:rsidP="00AB50AB">
      <w:pPr>
        <w:jc w:val="center"/>
        <w:rPr>
          <w:b/>
          <w:bCs/>
          <w:lang w:eastAsia="zh-CN"/>
        </w:rPr>
      </w:pPr>
      <w:r w:rsidRPr="008D1D8C">
        <w:rPr>
          <w:b/>
          <w:bCs/>
          <w:lang w:eastAsia="zh-CN"/>
        </w:rPr>
        <w:t xml:space="preserve">Типовые вопросы по дисциплине для  проведения текущего контроля </w:t>
      </w:r>
    </w:p>
    <w:p w:rsidR="00AB50AB" w:rsidRPr="008D1D8C" w:rsidRDefault="00AB50AB" w:rsidP="00AB50AB">
      <w:pPr>
        <w:jc w:val="center"/>
        <w:rPr>
          <w:b/>
          <w:sz w:val="22"/>
          <w:szCs w:val="22"/>
          <w:lang w:eastAsia="en-US"/>
        </w:rPr>
      </w:pPr>
      <w:r>
        <w:rPr>
          <w:b/>
          <w:bCs/>
          <w:lang w:eastAsia="zh-CN"/>
        </w:rPr>
        <w:t>на 2</w:t>
      </w:r>
      <w:r w:rsidRPr="008D1D8C">
        <w:rPr>
          <w:b/>
          <w:bCs/>
          <w:lang w:eastAsia="zh-CN"/>
        </w:rPr>
        <w:t xml:space="preserve"> семестре  д\о и</w:t>
      </w:r>
      <w:r>
        <w:rPr>
          <w:b/>
          <w:bCs/>
          <w:lang w:eastAsia="zh-CN"/>
        </w:rPr>
        <w:t xml:space="preserve"> 3 семестре</w:t>
      </w:r>
      <w:r w:rsidRPr="008D1D8C">
        <w:rPr>
          <w:b/>
          <w:bCs/>
          <w:lang w:eastAsia="zh-CN"/>
        </w:rPr>
        <w:t xml:space="preserve"> з\о:</w:t>
      </w:r>
      <w:r w:rsidRPr="008D1D8C">
        <w:rPr>
          <w:b/>
          <w:sz w:val="22"/>
          <w:szCs w:val="22"/>
          <w:lang w:eastAsia="en-US"/>
        </w:rPr>
        <w:t xml:space="preserve">  </w:t>
      </w:r>
    </w:p>
    <w:p w:rsidR="00AB50AB" w:rsidRPr="008D1D8C" w:rsidRDefault="00AB50AB" w:rsidP="00AB50AB">
      <w:pPr>
        <w:jc w:val="center"/>
        <w:rPr>
          <w:b/>
          <w:bCs/>
          <w:lang w:eastAsia="zh-CN"/>
        </w:rPr>
      </w:pPr>
      <w:r w:rsidRPr="008D1D8C">
        <w:rPr>
          <w:b/>
          <w:sz w:val="22"/>
          <w:szCs w:val="22"/>
          <w:lang w:eastAsia="en-US"/>
        </w:rPr>
        <w:t xml:space="preserve">                                      </w:t>
      </w:r>
    </w:p>
    <w:p w:rsidR="00AB50AB" w:rsidRPr="008D1D8C" w:rsidRDefault="00AB50AB" w:rsidP="00AB50AB">
      <w:pPr>
        <w:jc w:val="both"/>
        <w:rPr>
          <w:b/>
        </w:rPr>
      </w:pPr>
      <w:r w:rsidRPr="008D1D8C">
        <w:rPr>
          <w:b/>
        </w:rPr>
        <w:t>4 группа вопросов</w:t>
      </w:r>
    </w:p>
    <w:p w:rsidR="00AB50AB" w:rsidRPr="008D1D8C" w:rsidRDefault="00AB50AB" w:rsidP="00AB50AB">
      <w:pPr>
        <w:spacing w:line="259" w:lineRule="auto"/>
        <w:jc w:val="both"/>
        <w:rPr>
          <w:color w:val="000000"/>
          <w:spacing w:val="-20"/>
        </w:rPr>
      </w:pPr>
      <w:r w:rsidRPr="008D1D8C">
        <w:rPr>
          <w:color w:val="000000"/>
          <w:spacing w:val="-20"/>
        </w:rPr>
        <w:t xml:space="preserve"> </w:t>
      </w:r>
    </w:p>
    <w:p w:rsidR="00AB50AB" w:rsidRPr="008D1D8C" w:rsidRDefault="00AB50AB" w:rsidP="00AB50AB">
      <w:pPr>
        <w:spacing w:line="259" w:lineRule="auto"/>
        <w:jc w:val="both"/>
        <w:rPr>
          <w:kern w:val="16"/>
          <w:sz w:val="22"/>
          <w:szCs w:val="22"/>
        </w:rPr>
      </w:pPr>
      <w:r w:rsidRPr="008D1D8C">
        <w:rPr>
          <w:color w:val="000000"/>
          <w:spacing w:val="-20"/>
        </w:rPr>
        <w:t xml:space="preserve"> 1. </w:t>
      </w:r>
      <w:r w:rsidRPr="008D1D8C">
        <w:t xml:space="preserve">Какие аккорды </w:t>
      </w:r>
      <w:r w:rsidRPr="008D1D8C">
        <w:rPr>
          <w:lang w:val="en-US"/>
        </w:rPr>
        <w:t>DD</w:t>
      </w:r>
      <w:r w:rsidRPr="008D1D8C">
        <w:t xml:space="preserve"> используются в каденции?</w:t>
      </w:r>
    </w:p>
    <w:p w:rsidR="00AB50AB" w:rsidRPr="008D1D8C" w:rsidRDefault="00AB50AB" w:rsidP="00AB50AB">
      <w:pPr>
        <w:jc w:val="both"/>
      </w:pPr>
      <w:r w:rsidRPr="008D1D8C">
        <w:t xml:space="preserve">2.По какому принципу разрешаются аккорды </w:t>
      </w:r>
      <w:r w:rsidRPr="008D1D8C">
        <w:rPr>
          <w:lang w:val="en-US"/>
        </w:rPr>
        <w:t>DD</w:t>
      </w:r>
      <w:r w:rsidRPr="008D1D8C">
        <w:t xml:space="preserve"> в аккорды </w:t>
      </w:r>
      <w:r w:rsidRPr="008D1D8C">
        <w:rPr>
          <w:lang w:val="en-US"/>
        </w:rPr>
        <w:t>D</w:t>
      </w:r>
      <w:r w:rsidRPr="008D1D8C">
        <w:t xml:space="preserve"> группы?</w:t>
      </w:r>
    </w:p>
    <w:p w:rsidR="00AB50AB" w:rsidRPr="008D1D8C" w:rsidRDefault="00AB50AB" w:rsidP="00AB50AB">
      <w:pPr>
        <w:jc w:val="both"/>
      </w:pPr>
      <w:r w:rsidRPr="008D1D8C">
        <w:t>3.</w:t>
      </w:r>
      <w:r w:rsidRPr="008D1D8C">
        <w:rPr>
          <w:sz w:val="28"/>
          <w:szCs w:val="28"/>
          <w:lang w:eastAsia="en-US"/>
        </w:rPr>
        <w:t xml:space="preserve"> </w:t>
      </w:r>
      <w:r w:rsidRPr="008D1D8C">
        <w:rPr>
          <w:lang w:eastAsia="en-US"/>
        </w:rPr>
        <w:t>Когда возникает «переченье»?</w:t>
      </w:r>
    </w:p>
    <w:p w:rsidR="00AB50AB" w:rsidRPr="008D1D8C" w:rsidRDefault="00AB50AB" w:rsidP="00AB50AB">
      <w:pPr>
        <w:jc w:val="both"/>
      </w:pPr>
      <w:r w:rsidRPr="008D1D8C">
        <w:t xml:space="preserve">4. Сыграйте секвенции по родственным тональностям из каденционных оборотов с участием аккордов </w:t>
      </w:r>
      <w:r w:rsidRPr="008D1D8C">
        <w:rPr>
          <w:lang w:val="en-US"/>
        </w:rPr>
        <w:t>DD</w:t>
      </w:r>
    </w:p>
    <w:p w:rsidR="00AB50AB" w:rsidRPr="008D1D8C" w:rsidRDefault="00AB50AB" w:rsidP="00AB50AB">
      <w:pPr>
        <w:jc w:val="both"/>
      </w:pPr>
      <w:r w:rsidRPr="008D1D8C">
        <w:t>5. Гармонизуйте данную мелодию.</w:t>
      </w:r>
    </w:p>
    <w:p w:rsidR="00AB50AB" w:rsidRPr="008D1D8C" w:rsidRDefault="00AB50AB" w:rsidP="00AB50AB">
      <w:pPr>
        <w:jc w:val="both"/>
      </w:pPr>
    </w:p>
    <w:p w:rsidR="00AB50AB" w:rsidRPr="008D1D8C" w:rsidRDefault="00AB50AB" w:rsidP="00AB50AB">
      <w:pPr>
        <w:jc w:val="both"/>
        <w:rPr>
          <w:b/>
        </w:rPr>
      </w:pPr>
      <w:r w:rsidRPr="008D1D8C">
        <w:rPr>
          <w:b/>
        </w:rPr>
        <w:t>5  группа вопросов:</w:t>
      </w:r>
    </w:p>
    <w:p w:rsidR="00AB50AB" w:rsidRPr="008D1D8C" w:rsidRDefault="00AB50AB" w:rsidP="00AB50AB">
      <w:pPr>
        <w:jc w:val="both"/>
      </w:pPr>
    </w:p>
    <w:p w:rsidR="00AB50AB" w:rsidRPr="008D1D8C" w:rsidRDefault="00AB50AB" w:rsidP="00AB50AB">
      <w:pPr>
        <w:spacing w:line="259" w:lineRule="auto"/>
        <w:jc w:val="both"/>
        <w:rPr>
          <w:sz w:val="22"/>
          <w:szCs w:val="22"/>
        </w:rPr>
      </w:pPr>
      <w:r w:rsidRPr="008D1D8C">
        <w:rPr>
          <w:sz w:val="22"/>
          <w:szCs w:val="22"/>
        </w:rPr>
        <w:t>1.</w:t>
      </w:r>
      <w:r w:rsidRPr="008D1D8C">
        <w:t>Чем отличается отклонение от модуляции?</w:t>
      </w:r>
    </w:p>
    <w:p w:rsidR="00AB50AB" w:rsidRPr="008D1D8C" w:rsidRDefault="00AB50AB" w:rsidP="00AB50AB">
      <w:pPr>
        <w:jc w:val="both"/>
        <w:rPr>
          <w:sz w:val="20"/>
          <w:szCs w:val="20"/>
        </w:rPr>
      </w:pPr>
      <w:r w:rsidRPr="008D1D8C">
        <w:rPr>
          <w:sz w:val="22"/>
          <w:szCs w:val="22"/>
        </w:rPr>
        <w:t>2.</w:t>
      </w:r>
      <w:r w:rsidRPr="008D1D8C">
        <w:t>. Гармонизуйте данную мелодию с отклонениями в родственные тональности.</w:t>
      </w:r>
    </w:p>
    <w:p w:rsidR="00AB50AB" w:rsidRPr="008D1D8C" w:rsidRDefault="00AB50AB" w:rsidP="00AB50AB">
      <w:pPr>
        <w:jc w:val="both"/>
      </w:pPr>
      <w:r w:rsidRPr="008D1D8C">
        <w:t>3 Сочините период с отклонениями в родственные тональности и играйте его в тональностях до 3-х знаков включительно.</w:t>
      </w:r>
    </w:p>
    <w:p w:rsidR="00AB50AB" w:rsidRPr="008D1D8C" w:rsidRDefault="00AB50AB" w:rsidP="00AB50AB">
      <w:pPr>
        <w:jc w:val="both"/>
      </w:pPr>
      <w:r w:rsidRPr="008D1D8C">
        <w:t>4. Сделайте письменную гармонизацию мелодии.</w:t>
      </w:r>
    </w:p>
    <w:p w:rsidR="00AB50AB" w:rsidRPr="008D1D8C" w:rsidRDefault="00AB50AB" w:rsidP="00AB50AB">
      <w:pPr>
        <w:jc w:val="both"/>
      </w:pPr>
      <w:r w:rsidRPr="008D1D8C">
        <w:t>5. Сделайте гармонический анализ: Шуман «Я не сержусь».</w:t>
      </w:r>
    </w:p>
    <w:p w:rsidR="00AB50AB" w:rsidRPr="008D1D8C" w:rsidRDefault="00AB50AB" w:rsidP="00AB50AB">
      <w:pPr>
        <w:jc w:val="both"/>
      </w:pPr>
    </w:p>
    <w:p w:rsidR="00AB50AB" w:rsidRPr="008D1D8C" w:rsidRDefault="00AB50AB" w:rsidP="00AB50AB">
      <w:pPr>
        <w:jc w:val="both"/>
        <w:rPr>
          <w:b/>
        </w:rPr>
      </w:pPr>
      <w:r w:rsidRPr="008D1D8C">
        <w:rPr>
          <w:b/>
        </w:rPr>
        <w:t>6 группа вопросов:</w:t>
      </w:r>
    </w:p>
    <w:p w:rsidR="00AB50AB" w:rsidRPr="008D1D8C" w:rsidRDefault="00AB50AB" w:rsidP="00AB50AB">
      <w:pPr>
        <w:jc w:val="both"/>
        <w:rPr>
          <w:b/>
        </w:rPr>
      </w:pPr>
    </w:p>
    <w:p w:rsidR="00AB50AB" w:rsidRPr="008D1D8C" w:rsidRDefault="00AB50AB" w:rsidP="00AB50AB">
      <w:pPr>
        <w:jc w:val="both"/>
      </w:pPr>
      <w:r w:rsidRPr="008D1D8C">
        <w:t xml:space="preserve">1. Через какие общие аккорды осуществляется модуляция в тональности </w:t>
      </w:r>
      <w:r w:rsidRPr="008D1D8C">
        <w:rPr>
          <w:lang w:val="en-US"/>
        </w:rPr>
        <w:t>D</w:t>
      </w:r>
      <w:r w:rsidRPr="008D1D8C">
        <w:t xml:space="preserve"> группы?</w:t>
      </w:r>
    </w:p>
    <w:p w:rsidR="00AB50AB" w:rsidRPr="008D1D8C" w:rsidRDefault="00AB50AB" w:rsidP="00AB50AB">
      <w:pPr>
        <w:jc w:val="both"/>
        <w:rPr>
          <w:lang w:eastAsia="en-US"/>
        </w:rPr>
      </w:pPr>
      <w:r w:rsidRPr="008D1D8C">
        <w:t>2.</w:t>
      </w:r>
      <w:r w:rsidRPr="008D1D8C">
        <w:rPr>
          <w:sz w:val="22"/>
          <w:szCs w:val="22"/>
          <w:lang w:eastAsia="en-US"/>
        </w:rPr>
        <w:t xml:space="preserve"> </w:t>
      </w:r>
      <w:r w:rsidRPr="008D1D8C">
        <w:rPr>
          <w:lang w:eastAsia="en-US"/>
        </w:rPr>
        <w:t xml:space="preserve">Напишите схему модуляций в тональности </w:t>
      </w:r>
      <w:r w:rsidRPr="008D1D8C">
        <w:rPr>
          <w:lang w:val="en-US" w:eastAsia="en-US"/>
        </w:rPr>
        <w:t>S</w:t>
      </w:r>
      <w:r w:rsidRPr="008D1D8C">
        <w:rPr>
          <w:lang w:eastAsia="en-US"/>
        </w:rPr>
        <w:t xml:space="preserve"> группы. </w:t>
      </w:r>
    </w:p>
    <w:p w:rsidR="00AB50AB" w:rsidRPr="008D1D8C" w:rsidRDefault="00AB50AB" w:rsidP="00AB50AB">
      <w:pPr>
        <w:jc w:val="both"/>
      </w:pPr>
      <w:r w:rsidRPr="008D1D8C">
        <w:t>3. Сочините период с модуляцией в тональности 1 степени родства и играйте его в тональностях до 3-х знаков включительно.</w:t>
      </w:r>
    </w:p>
    <w:p w:rsidR="00AB50AB" w:rsidRPr="008D1D8C" w:rsidRDefault="00AB50AB" w:rsidP="00AB50AB">
      <w:pPr>
        <w:jc w:val="both"/>
      </w:pPr>
      <w:r w:rsidRPr="008D1D8C">
        <w:t>4. Назовите виды неаккордовых звуков?</w:t>
      </w:r>
    </w:p>
    <w:p w:rsidR="00AB50AB" w:rsidRPr="008D1D8C" w:rsidRDefault="00AB50AB" w:rsidP="00AB50AB">
      <w:pPr>
        <w:jc w:val="both"/>
      </w:pPr>
      <w:r w:rsidRPr="008D1D8C">
        <w:t>5. Сыграйте схемы энгармонических модуляций через уменьшенный и малый мажорный септаккорды</w:t>
      </w:r>
    </w:p>
    <w:p w:rsidR="00AB50AB" w:rsidRPr="008D1D8C" w:rsidRDefault="00AB50AB" w:rsidP="00AB50AB">
      <w:pPr>
        <w:widowControl w:val="0"/>
        <w:jc w:val="both"/>
        <w:rPr>
          <w:b/>
          <w:bCs/>
          <w:lang w:eastAsia="zh-CN"/>
        </w:rPr>
      </w:pPr>
    </w:p>
    <w:p w:rsidR="00AB50AB" w:rsidRPr="008D1D8C" w:rsidRDefault="00AB50AB" w:rsidP="00AB50AB">
      <w:pPr>
        <w:widowControl w:val="0"/>
        <w:tabs>
          <w:tab w:val="left" w:pos="813"/>
        </w:tabs>
        <w:spacing w:line="322" w:lineRule="exact"/>
        <w:ind w:left="800"/>
        <w:jc w:val="center"/>
        <w:rPr>
          <w:b/>
          <w:lang w:eastAsia="zh-CN"/>
        </w:rPr>
      </w:pPr>
      <w:bookmarkStart w:id="1" w:name="_Hlk63877388"/>
      <w:r w:rsidRPr="008D1D8C">
        <w:rPr>
          <w:b/>
          <w:lang w:eastAsia="zh-CN"/>
        </w:rPr>
        <w:t xml:space="preserve">Тестовые задания для  рубежного контроля </w:t>
      </w:r>
      <w:bookmarkEnd w:id="1"/>
      <w:r>
        <w:rPr>
          <w:b/>
          <w:lang w:eastAsia="zh-CN"/>
        </w:rPr>
        <w:t xml:space="preserve"> на д\о</w:t>
      </w:r>
    </w:p>
    <w:p w:rsidR="00AB50AB" w:rsidRPr="008D1D8C" w:rsidRDefault="00AB50AB" w:rsidP="00AB50AB">
      <w:pPr>
        <w:widowControl w:val="0"/>
        <w:tabs>
          <w:tab w:val="left" w:pos="813"/>
        </w:tabs>
        <w:spacing w:line="322" w:lineRule="exact"/>
        <w:ind w:left="800"/>
        <w:jc w:val="center"/>
        <w:rPr>
          <w:b/>
        </w:rPr>
      </w:pPr>
    </w:p>
    <w:p w:rsidR="00AB50AB" w:rsidRPr="008D1D8C" w:rsidRDefault="00AB50AB" w:rsidP="00AB50AB">
      <w:pPr>
        <w:rPr>
          <w:b/>
        </w:rPr>
      </w:pPr>
      <w:r>
        <w:rPr>
          <w:b/>
        </w:rPr>
        <w:t xml:space="preserve"> 1</w:t>
      </w:r>
      <w:r w:rsidRPr="008D1D8C">
        <w:rPr>
          <w:b/>
        </w:rPr>
        <w:t xml:space="preserve"> семестр</w:t>
      </w:r>
    </w:p>
    <w:p w:rsidR="00AB50AB" w:rsidRPr="008D1D8C" w:rsidRDefault="00AB50AB" w:rsidP="00AB50AB">
      <w:pPr>
        <w:rPr>
          <w:b/>
        </w:rPr>
      </w:pP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ind w:left="283"/>
        <w:jc w:val="both"/>
        <w:rPr>
          <w:b/>
          <w:color w:val="000000"/>
        </w:rPr>
      </w:pPr>
      <w:r w:rsidRPr="008D1D8C">
        <w:rPr>
          <w:b/>
          <w:color w:val="000000"/>
        </w:rPr>
        <w:t>1. Выполните  практическое задание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/>
        <w:ind w:left="283"/>
        <w:jc w:val="both"/>
        <w:rPr>
          <w:lang w:eastAsia="en-US"/>
        </w:rPr>
      </w:pPr>
      <w:r w:rsidRPr="008D1D8C">
        <w:rPr>
          <w:lang w:eastAsia="en-US"/>
        </w:rPr>
        <w:t xml:space="preserve">Каким аккордом заканчивается половинная каденция  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/>
        <w:ind w:left="283"/>
        <w:jc w:val="both"/>
        <w:rPr>
          <w:lang w:eastAsia="en-US"/>
        </w:rPr>
      </w:pPr>
      <w:r w:rsidRPr="008D1D8C">
        <w:rPr>
          <w:lang w:eastAsia="en-US"/>
        </w:rPr>
        <w:t>а) тоническим трезвучием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/>
        <w:ind w:left="283"/>
        <w:jc w:val="both"/>
        <w:rPr>
          <w:lang w:eastAsia="en-US"/>
        </w:rPr>
      </w:pPr>
      <w:r w:rsidRPr="008D1D8C">
        <w:rPr>
          <w:lang w:eastAsia="en-US"/>
        </w:rPr>
        <w:t>б) доминантовым трезвучием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/>
        <w:ind w:left="283"/>
        <w:jc w:val="both"/>
        <w:rPr>
          <w:lang w:eastAsia="en-US"/>
        </w:rPr>
      </w:pPr>
      <w:r w:rsidRPr="008D1D8C">
        <w:rPr>
          <w:lang w:eastAsia="en-US"/>
        </w:rPr>
        <w:t>в) домиантсептаккордом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jc w:val="both"/>
        <w:rPr>
          <w:b/>
          <w:color w:val="000000"/>
        </w:rPr>
      </w:pPr>
      <w:r w:rsidRPr="008D1D8C">
        <w:rPr>
          <w:b/>
          <w:bCs/>
          <w:lang w:eastAsia="en-US"/>
        </w:rPr>
        <w:t>Правильный ответ</w:t>
      </w:r>
      <w:r w:rsidRPr="008D1D8C">
        <w:rPr>
          <w:lang w:eastAsia="en-US"/>
        </w:rPr>
        <w:t>: б) доминантовым трезвучием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ind w:left="283"/>
        <w:jc w:val="both"/>
        <w:rPr>
          <w:b/>
          <w:color w:val="000000"/>
          <w:sz w:val="22"/>
          <w:szCs w:val="22"/>
        </w:rPr>
      </w:pP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jc w:val="both"/>
        <w:rPr>
          <w:b/>
          <w:color w:val="000000"/>
        </w:rPr>
      </w:pPr>
      <w:r w:rsidRPr="008D1D8C">
        <w:rPr>
          <w:b/>
          <w:color w:val="000000"/>
        </w:rPr>
        <w:t>2. Выполните  практическое задание</w:t>
      </w:r>
    </w:p>
    <w:p w:rsidR="00AB50AB" w:rsidRPr="008D1D8C" w:rsidRDefault="00AB50AB" w:rsidP="00AB50AB">
      <w:pPr>
        <w:spacing w:after="160" w:line="259" w:lineRule="auto"/>
        <w:ind w:firstLine="360"/>
        <w:jc w:val="both"/>
        <w:rPr>
          <w:lang w:eastAsia="en-US"/>
        </w:rPr>
      </w:pPr>
      <w:r w:rsidRPr="008D1D8C">
        <w:rPr>
          <w:lang w:eastAsia="en-US"/>
        </w:rPr>
        <w:t>Впишите проходящие и вспомогательные квартсекстаккорды в следующих оборотах:</w:t>
      </w: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lang w:eastAsia="en-US"/>
        </w:rPr>
        <w:t xml:space="preserve">Т  -     - </w:t>
      </w:r>
      <w:r w:rsidRPr="008D1D8C">
        <w:rPr>
          <w:lang w:val="en-US" w:eastAsia="en-US"/>
        </w:rPr>
        <w:t>T</w:t>
      </w:r>
      <w:r w:rsidRPr="008D1D8C">
        <w:rPr>
          <w:lang w:eastAsia="en-US"/>
        </w:rPr>
        <w:t xml:space="preserve">6 </w:t>
      </w: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lang w:val="en-US" w:eastAsia="en-US"/>
        </w:rPr>
        <w:t>S</w:t>
      </w:r>
      <w:r w:rsidRPr="008D1D8C">
        <w:rPr>
          <w:lang w:eastAsia="en-US"/>
        </w:rPr>
        <w:t xml:space="preserve">   -     - </w:t>
      </w:r>
      <w:r w:rsidRPr="008D1D8C">
        <w:rPr>
          <w:lang w:val="en-US" w:eastAsia="en-US"/>
        </w:rPr>
        <w:t>S</w:t>
      </w:r>
      <w:r w:rsidRPr="008D1D8C">
        <w:rPr>
          <w:lang w:eastAsia="en-US"/>
        </w:rPr>
        <w:t>6</w:t>
      </w: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lang w:val="en-US" w:eastAsia="en-US"/>
        </w:rPr>
        <w:t>D</w:t>
      </w:r>
      <w:r w:rsidRPr="008D1D8C">
        <w:rPr>
          <w:lang w:eastAsia="en-US"/>
        </w:rPr>
        <w:t xml:space="preserve">  -     - </w:t>
      </w:r>
      <w:r w:rsidRPr="008D1D8C">
        <w:rPr>
          <w:lang w:val="en-US" w:eastAsia="en-US"/>
        </w:rPr>
        <w:t>D</w:t>
      </w:r>
      <w:r w:rsidRPr="008D1D8C">
        <w:rPr>
          <w:lang w:eastAsia="en-US"/>
        </w:rPr>
        <w:t xml:space="preserve"> </w:t>
      </w: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lang w:val="en-US" w:eastAsia="en-US"/>
        </w:rPr>
        <w:t>T</w:t>
      </w:r>
      <w:r w:rsidRPr="008D1D8C">
        <w:rPr>
          <w:lang w:eastAsia="en-US"/>
        </w:rPr>
        <w:t xml:space="preserve">   -     - Т 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jc w:val="both"/>
        <w:rPr>
          <w:b/>
          <w:color w:val="000000"/>
          <w:sz w:val="22"/>
          <w:szCs w:val="22"/>
        </w:rPr>
      </w:pPr>
      <w:r w:rsidRPr="008D1D8C">
        <w:rPr>
          <w:b/>
          <w:bCs/>
          <w:lang w:eastAsia="en-US"/>
        </w:rPr>
        <w:t>Правильный ответ</w:t>
      </w:r>
      <w:r w:rsidRPr="008D1D8C">
        <w:rPr>
          <w:lang w:eastAsia="en-US"/>
        </w:rPr>
        <w:t>:</w:t>
      </w:r>
    </w:p>
    <w:p w:rsidR="00AB50AB" w:rsidRPr="008D1D8C" w:rsidRDefault="00AB50AB" w:rsidP="00AB50AB">
      <w:pPr>
        <w:spacing w:after="160" w:line="259" w:lineRule="auto"/>
        <w:jc w:val="both"/>
        <w:rPr>
          <w:lang w:val="en-US" w:eastAsia="en-US"/>
        </w:rPr>
      </w:pPr>
      <w:r w:rsidRPr="008D1D8C">
        <w:rPr>
          <w:lang w:eastAsia="en-US"/>
        </w:rPr>
        <w:t>Т</w:t>
      </w:r>
      <w:r w:rsidRPr="008D1D8C">
        <w:rPr>
          <w:lang w:val="en-US" w:eastAsia="en-US"/>
        </w:rPr>
        <w:t xml:space="preserve">  -  D</w:t>
      </w:r>
      <w:r w:rsidRPr="008D1D8C">
        <w:rPr>
          <w:sz w:val="20"/>
          <w:szCs w:val="20"/>
          <w:lang w:val="en-US" w:eastAsia="en-US"/>
        </w:rPr>
        <w:t>64</w:t>
      </w:r>
      <w:r w:rsidRPr="008D1D8C">
        <w:rPr>
          <w:lang w:val="en-US" w:eastAsia="en-US"/>
        </w:rPr>
        <w:t xml:space="preserve">   - T6 </w:t>
      </w:r>
    </w:p>
    <w:p w:rsidR="00AB50AB" w:rsidRPr="008D1D8C" w:rsidRDefault="00AB50AB" w:rsidP="00AB50AB">
      <w:pPr>
        <w:spacing w:after="160" w:line="259" w:lineRule="auto"/>
        <w:jc w:val="both"/>
        <w:rPr>
          <w:lang w:val="en-US" w:eastAsia="en-US"/>
        </w:rPr>
      </w:pPr>
      <w:r w:rsidRPr="008D1D8C">
        <w:rPr>
          <w:lang w:val="en-US" w:eastAsia="en-US"/>
        </w:rPr>
        <w:t>S   -  T</w:t>
      </w:r>
      <w:r w:rsidRPr="008D1D8C">
        <w:rPr>
          <w:sz w:val="20"/>
          <w:szCs w:val="20"/>
          <w:lang w:val="en-US" w:eastAsia="en-US"/>
        </w:rPr>
        <w:t>64</w:t>
      </w:r>
      <w:r w:rsidRPr="008D1D8C">
        <w:rPr>
          <w:lang w:val="en-US" w:eastAsia="en-US"/>
        </w:rPr>
        <w:t xml:space="preserve">  - S6</w:t>
      </w:r>
    </w:p>
    <w:p w:rsidR="00AB50AB" w:rsidRPr="008D1D8C" w:rsidRDefault="00AB50AB" w:rsidP="00AB50AB">
      <w:pPr>
        <w:spacing w:after="160" w:line="259" w:lineRule="auto"/>
        <w:jc w:val="both"/>
        <w:rPr>
          <w:lang w:val="en-US" w:eastAsia="en-US"/>
        </w:rPr>
      </w:pPr>
      <w:r w:rsidRPr="008D1D8C">
        <w:rPr>
          <w:lang w:val="en-US" w:eastAsia="en-US"/>
        </w:rPr>
        <w:t>D  - T</w:t>
      </w:r>
      <w:r w:rsidRPr="008D1D8C">
        <w:rPr>
          <w:sz w:val="20"/>
          <w:szCs w:val="20"/>
          <w:lang w:val="en-US" w:eastAsia="en-US"/>
        </w:rPr>
        <w:t>64</w:t>
      </w:r>
      <w:r w:rsidRPr="008D1D8C">
        <w:rPr>
          <w:lang w:val="en-US" w:eastAsia="en-US"/>
        </w:rPr>
        <w:t xml:space="preserve">   - D </w:t>
      </w:r>
    </w:p>
    <w:p w:rsidR="00AB50AB" w:rsidRPr="008D1D8C" w:rsidRDefault="00AB50AB" w:rsidP="00AB50AB">
      <w:pPr>
        <w:spacing w:after="160" w:line="259" w:lineRule="auto"/>
        <w:jc w:val="both"/>
        <w:rPr>
          <w:lang w:val="en-US" w:eastAsia="en-US"/>
        </w:rPr>
      </w:pPr>
      <w:r w:rsidRPr="008D1D8C">
        <w:rPr>
          <w:lang w:val="en-US" w:eastAsia="en-US"/>
        </w:rPr>
        <w:t>T   -   S</w:t>
      </w:r>
      <w:r w:rsidRPr="008D1D8C">
        <w:rPr>
          <w:sz w:val="20"/>
          <w:szCs w:val="20"/>
          <w:lang w:val="en-US" w:eastAsia="en-US"/>
        </w:rPr>
        <w:t>64</w:t>
      </w:r>
      <w:r w:rsidRPr="008D1D8C">
        <w:rPr>
          <w:lang w:val="en-US" w:eastAsia="en-US"/>
        </w:rPr>
        <w:t xml:space="preserve"> - </w:t>
      </w:r>
      <w:r w:rsidRPr="008D1D8C">
        <w:rPr>
          <w:lang w:eastAsia="en-US"/>
        </w:rPr>
        <w:t>Т</w:t>
      </w:r>
      <w:r w:rsidRPr="008D1D8C">
        <w:rPr>
          <w:lang w:val="en-US" w:eastAsia="en-US"/>
        </w:rPr>
        <w:t xml:space="preserve"> 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jc w:val="both"/>
        <w:rPr>
          <w:b/>
          <w:color w:val="000000"/>
        </w:rPr>
      </w:pPr>
      <w:r w:rsidRPr="008D1D8C">
        <w:rPr>
          <w:b/>
          <w:color w:val="000000"/>
        </w:rPr>
        <w:t>3. Выполните  практическое задание</w:t>
      </w: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sz w:val="22"/>
          <w:szCs w:val="22"/>
          <w:lang w:eastAsia="en-US"/>
        </w:rPr>
        <w:t xml:space="preserve"> </w:t>
      </w:r>
      <w:r w:rsidRPr="008D1D8C">
        <w:rPr>
          <w:lang w:eastAsia="en-US"/>
        </w:rPr>
        <w:t xml:space="preserve">Впишите аккорды </w:t>
      </w:r>
      <w:r w:rsidRPr="008D1D8C">
        <w:rPr>
          <w:lang w:val="en-US" w:eastAsia="en-US"/>
        </w:rPr>
        <w:t>D</w:t>
      </w:r>
      <w:r w:rsidRPr="008D1D8C">
        <w:rPr>
          <w:lang w:eastAsia="en-US"/>
        </w:rPr>
        <w:t xml:space="preserve"> группы в следующих оборотах:</w:t>
      </w: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lang w:val="en-US" w:eastAsia="en-US"/>
        </w:rPr>
        <w:t>II</w:t>
      </w:r>
      <w:r w:rsidRPr="008D1D8C">
        <w:rPr>
          <w:sz w:val="22"/>
          <w:szCs w:val="22"/>
          <w:lang w:eastAsia="en-US"/>
        </w:rPr>
        <w:t>7</w:t>
      </w:r>
      <w:r w:rsidRPr="008D1D8C">
        <w:rPr>
          <w:lang w:eastAsia="en-US"/>
        </w:rPr>
        <w:t xml:space="preserve">  -       - </w:t>
      </w:r>
      <w:r w:rsidRPr="008D1D8C">
        <w:rPr>
          <w:lang w:val="en-US" w:eastAsia="en-US"/>
        </w:rPr>
        <w:t>T</w:t>
      </w:r>
      <w:r w:rsidRPr="008D1D8C">
        <w:rPr>
          <w:lang w:eastAsia="en-US"/>
        </w:rPr>
        <w:t xml:space="preserve"> </w:t>
      </w: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lang w:val="en-US" w:eastAsia="en-US"/>
        </w:rPr>
        <w:t>II</w:t>
      </w:r>
      <w:r w:rsidRPr="008D1D8C">
        <w:rPr>
          <w:sz w:val="20"/>
          <w:szCs w:val="20"/>
          <w:lang w:eastAsia="en-US"/>
        </w:rPr>
        <w:t>65</w:t>
      </w:r>
      <w:r w:rsidRPr="008D1D8C">
        <w:rPr>
          <w:lang w:eastAsia="en-US"/>
        </w:rPr>
        <w:t xml:space="preserve"> -      - Т6 </w:t>
      </w: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lang w:val="en-US" w:eastAsia="en-US"/>
        </w:rPr>
        <w:t>II</w:t>
      </w:r>
      <w:r w:rsidRPr="008D1D8C">
        <w:rPr>
          <w:sz w:val="20"/>
          <w:szCs w:val="20"/>
          <w:lang w:eastAsia="en-US"/>
        </w:rPr>
        <w:t>43</w:t>
      </w:r>
      <w:r w:rsidRPr="008D1D8C">
        <w:rPr>
          <w:lang w:eastAsia="en-US"/>
        </w:rPr>
        <w:t xml:space="preserve">-      - Т </w:t>
      </w: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lang w:val="en-US" w:eastAsia="en-US"/>
        </w:rPr>
        <w:t>II</w:t>
      </w:r>
      <w:r w:rsidRPr="008D1D8C">
        <w:rPr>
          <w:sz w:val="20"/>
          <w:szCs w:val="20"/>
          <w:lang w:eastAsia="en-US"/>
        </w:rPr>
        <w:t>2</w:t>
      </w:r>
      <w:r w:rsidRPr="008D1D8C">
        <w:rPr>
          <w:lang w:eastAsia="en-US"/>
        </w:rPr>
        <w:t xml:space="preserve">    -      - Т </w:t>
      </w:r>
    </w:p>
    <w:p w:rsidR="00AB50AB" w:rsidRPr="008D1D8C" w:rsidRDefault="00AB50AB" w:rsidP="00AB50AB">
      <w:pPr>
        <w:jc w:val="both"/>
        <w:rPr>
          <w:b/>
          <w:bCs/>
          <w:lang w:eastAsia="en-US"/>
        </w:rPr>
      </w:pPr>
      <w:r w:rsidRPr="008D1D8C">
        <w:rPr>
          <w:b/>
          <w:bCs/>
          <w:lang w:eastAsia="en-US"/>
        </w:rPr>
        <w:t>Правильный ответ:</w:t>
      </w:r>
    </w:p>
    <w:p w:rsidR="00AB50AB" w:rsidRPr="008D1D8C" w:rsidRDefault="00AB50AB" w:rsidP="00AB50AB">
      <w:pPr>
        <w:jc w:val="both"/>
        <w:rPr>
          <w:b/>
        </w:rPr>
      </w:pP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lang w:val="en-US" w:eastAsia="en-US"/>
        </w:rPr>
        <w:t>II</w:t>
      </w:r>
      <w:r w:rsidRPr="008D1D8C">
        <w:rPr>
          <w:sz w:val="22"/>
          <w:szCs w:val="22"/>
          <w:lang w:eastAsia="en-US"/>
        </w:rPr>
        <w:t>7</w:t>
      </w:r>
      <w:r w:rsidRPr="008D1D8C">
        <w:rPr>
          <w:lang w:eastAsia="en-US"/>
        </w:rPr>
        <w:t xml:space="preserve">  -  </w:t>
      </w:r>
      <w:r w:rsidRPr="008D1D8C">
        <w:rPr>
          <w:lang w:val="en-US" w:eastAsia="en-US"/>
        </w:rPr>
        <w:t>D</w:t>
      </w:r>
      <w:r w:rsidRPr="008D1D8C">
        <w:rPr>
          <w:sz w:val="20"/>
          <w:szCs w:val="20"/>
          <w:lang w:eastAsia="en-US"/>
        </w:rPr>
        <w:t>43</w:t>
      </w:r>
      <w:r w:rsidRPr="008D1D8C">
        <w:rPr>
          <w:lang w:eastAsia="en-US"/>
        </w:rPr>
        <w:t xml:space="preserve">   - </w:t>
      </w:r>
      <w:r w:rsidRPr="008D1D8C">
        <w:rPr>
          <w:lang w:val="en-US" w:eastAsia="en-US"/>
        </w:rPr>
        <w:t>T</w:t>
      </w:r>
      <w:r w:rsidRPr="008D1D8C">
        <w:rPr>
          <w:lang w:eastAsia="en-US"/>
        </w:rPr>
        <w:t xml:space="preserve"> </w:t>
      </w: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lang w:val="en-US" w:eastAsia="en-US"/>
        </w:rPr>
        <w:t>II</w:t>
      </w:r>
      <w:r w:rsidRPr="008D1D8C">
        <w:rPr>
          <w:sz w:val="20"/>
          <w:szCs w:val="20"/>
          <w:lang w:eastAsia="en-US"/>
        </w:rPr>
        <w:t>65</w:t>
      </w:r>
      <w:r w:rsidRPr="008D1D8C">
        <w:rPr>
          <w:lang w:eastAsia="en-US"/>
        </w:rPr>
        <w:t xml:space="preserve"> -  </w:t>
      </w:r>
      <w:r w:rsidRPr="008D1D8C">
        <w:rPr>
          <w:lang w:val="en-US" w:eastAsia="en-US"/>
        </w:rPr>
        <w:t>D</w:t>
      </w:r>
      <w:r w:rsidRPr="008D1D8C">
        <w:rPr>
          <w:sz w:val="20"/>
          <w:szCs w:val="20"/>
          <w:lang w:eastAsia="en-US"/>
        </w:rPr>
        <w:t>2</w:t>
      </w:r>
      <w:r w:rsidRPr="008D1D8C">
        <w:rPr>
          <w:lang w:eastAsia="en-US"/>
        </w:rPr>
        <w:t xml:space="preserve">    - Т6 </w:t>
      </w:r>
    </w:p>
    <w:p w:rsidR="00AB50AB" w:rsidRPr="008D1D8C" w:rsidRDefault="00AB50AB" w:rsidP="00AB50AB">
      <w:pPr>
        <w:spacing w:after="160" w:line="259" w:lineRule="auto"/>
        <w:jc w:val="both"/>
        <w:rPr>
          <w:lang w:eastAsia="en-US"/>
        </w:rPr>
      </w:pPr>
      <w:r w:rsidRPr="008D1D8C">
        <w:rPr>
          <w:lang w:val="en-US" w:eastAsia="en-US"/>
        </w:rPr>
        <w:t>II</w:t>
      </w:r>
      <w:r w:rsidRPr="008D1D8C">
        <w:rPr>
          <w:sz w:val="20"/>
          <w:szCs w:val="20"/>
          <w:lang w:eastAsia="en-US"/>
        </w:rPr>
        <w:t>43</w:t>
      </w:r>
      <w:r w:rsidRPr="008D1D8C">
        <w:rPr>
          <w:lang w:eastAsia="en-US"/>
        </w:rPr>
        <w:t xml:space="preserve">-   </w:t>
      </w:r>
      <w:r w:rsidRPr="008D1D8C">
        <w:rPr>
          <w:lang w:val="en-US" w:eastAsia="en-US"/>
        </w:rPr>
        <w:t>D</w:t>
      </w:r>
      <w:r w:rsidRPr="008D1D8C">
        <w:rPr>
          <w:sz w:val="20"/>
          <w:szCs w:val="20"/>
          <w:lang w:eastAsia="en-US"/>
        </w:rPr>
        <w:t>7</w:t>
      </w:r>
      <w:r w:rsidRPr="008D1D8C">
        <w:rPr>
          <w:lang w:eastAsia="en-US"/>
        </w:rPr>
        <w:t xml:space="preserve">   -   Т </w:t>
      </w:r>
    </w:p>
    <w:p w:rsidR="00AB50AB" w:rsidRPr="008D1D8C" w:rsidRDefault="00AB50AB" w:rsidP="00AB50AB">
      <w:pPr>
        <w:jc w:val="both"/>
        <w:rPr>
          <w:lang w:eastAsia="en-US"/>
        </w:rPr>
      </w:pPr>
      <w:r w:rsidRPr="008D1D8C">
        <w:rPr>
          <w:lang w:val="en-US" w:eastAsia="en-US"/>
        </w:rPr>
        <w:t>II</w:t>
      </w:r>
      <w:r w:rsidRPr="008D1D8C">
        <w:rPr>
          <w:sz w:val="20"/>
          <w:szCs w:val="20"/>
          <w:lang w:eastAsia="en-US"/>
        </w:rPr>
        <w:t>2</w:t>
      </w:r>
      <w:r w:rsidRPr="008D1D8C">
        <w:rPr>
          <w:lang w:eastAsia="en-US"/>
        </w:rPr>
        <w:t xml:space="preserve">    -   </w:t>
      </w:r>
      <w:r w:rsidRPr="008D1D8C">
        <w:rPr>
          <w:lang w:val="en-US" w:eastAsia="en-US"/>
        </w:rPr>
        <w:t>D</w:t>
      </w:r>
      <w:r w:rsidRPr="008D1D8C">
        <w:rPr>
          <w:sz w:val="20"/>
          <w:szCs w:val="20"/>
          <w:lang w:eastAsia="en-US"/>
        </w:rPr>
        <w:t>65</w:t>
      </w:r>
      <w:r w:rsidRPr="008D1D8C">
        <w:rPr>
          <w:lang w:eastAsia="en-US"/>
        </w:rPr>
        <w:t xml:space="preserve">    - Т</w:t>
      </w:r>
    </w:p>
    <w:p w:rsidR="00AB50AB" w:rsidRPr="008D1D8C" w:rsidRDefault="00AB50AB" w:rsidP="00AB50AB">
      <w:pPr>
        <w:jc w:val="both"/>
        <w:rPr>
          <w:lang w:eastAsia="en-US"/>
        </w:rPr>
      </w:pP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jc w:val="both"/>
        <w:rPr>
          <w:b/>
          <w:color w:val="000000"/>
        </w:rPr>
      </w:pPr>
      <w:r w:rsidRPr="008D1D8C">
        <w:rPr>
          <w:b/>
          <w:color w:val="000000"/>
        </w:rPr>
        <w:t>4. Выполните  практическое задание</w:t>
      </w:r>
    </w:p>
    <w:p w:rsidR="00AB50AB" w:rsidRPr="008D1D8C" w:rsidRDefault="00AB50AB" w:rsidP="00AB50AB">
      <w:pPr>
        <w:spacing w:line="276" w:lineRule="auto"/>
        <w:rPr>
          <w:lang w:eastAsia="en-US"/>
        </w:rPr>
      </w:pPr>
      <w:r w:rsidRPr="008D1D8C">
        <w:rPr>
          <w:lang w:eastAsia="en-US"/>
        </w:rPr>
        <w:t>Главные септаккорды мажора: укажите правильный вариант.</w:t>
      </w:r>
    </w:p>
    <w:p w:rsidR="00AB50AB" w:rsidRPr="008D1D8C" w:rsidRDefault="00AB50AB" w:rsidP="00AB50AB">
      <w:pPr>
        <w:spacing w:line="276" w:lineRule="auto"/>
        <w:ind w:left="360"/>
        <w:rPr>
          <w:lang w:eastAsia="en-US"/>
        </w:rPr>
      </w:pPr>
      <w:r w:rsidRPr="008D1D8C">
        <w:rPr>
          <w:lang w:eastAsia="en-US"/>
        </w:rPr>
        <w:t xml:space="preserve">а) </w:t>
      </w:r>
      <w:r w:rsidRPr="008D1D8C">
        <w:rPr>
          <w:lang w:val="en-US" w:eastAsia="en-US"/>
        </w:rPr>
        <w:t>II</w:t>
      </w:r>
      <w:r w:rsidRPr="008D1D8C">
        <w:rPr>
          <w:sz w:val="22"/>
          <w:szCs w:val="22"/>
          <w:lang w:eastAsia="en-US"/>
        </w:rPr>
        <w:t>7</w:t>
      </w:r>
      <w:r w:rsidRPr="008D1D8C">
        <w:rPr>
          <w:lang w:eastAsia="en-US"/>
        </w:rPr>
        <w:t xml:space="preserve">, </w:t>
      </w:r>
      <w:r w:rsidRPr="008D1D8C">
        <w:rPr>
          <w:lang w:val="en-US" w:eastAsia="en-US"/>
        </w:rPr>
        <w:t>III</w:t>
      </w:r>
      <w:r w:rsidRPr="008D1D8C">
        <w:rPr>
          <w:sz w:val="22"/>
          <w:szCs w:val="22"/>
          <w:lang w:eastAsia="en-US"/>
        </w:rPr>
        <w:t>7</w:t>
      </w:r>
      <w:r w:rsidRPr="008D1D8C">
        <w:rPr>
          <w:lang w:eastAsia="en-US"/>
        </w:rPr>
        <w:t xml:space="preserve">, </w:t>
      </w:r>
      <w:r w:rsidRPr="008D1D8C">
        <w:rPr>
          <w:lang w:val="en-US" w:eastAsia="en-US"/>
        </w:rPr>
        <w:t>IV</w:t>
      </w:r>
      <w:r w:rsidRPr="008D1D8C">
        <w:rPr>
          <w:sz w:val="22"/>
          <w:szCs w:val="22"/>
          <w:lang w:eastAsia="en-US"/>
        </w:rPr>
        <w:t>7</w:t>
      </w:r>
    </w:p>
    <w:p w:rsidR="00AB50AB" w:rsidRPr="008D1D8C" w:rsidRDefault="00AB50AB" w:rsidP="00AB50AB">
      <w:pPr>
        <w:spacing w:line="276" w:lineRule="auto"/>
        <w:ind w:left="360"/>
        <w:rPr>
          <w:lang w:eastAsia="en-US"/>
        </w:rPr>
      </w:pPr>
      <w:r w:rsidRPr="008D1D8C">
        <w:rPr>
          <w:lang w:eastAsia="en-US"/>
        </w:rPr>
        <w:t xml:space="preserve">б) </w:t>
      </w:r>
      <w:r w:rsidRPr="008D1D8C">
        <w:rPr>
          <w:lang w:val="en-US" w:eastAsia="en-US"/>
        </w:rPr>
        <w:t>V</w:t>
      </w:r>
      <w:r w:rsidRPr="008D1D8C">
        <w:rPr>
          <w:sz w:val="22"/>
          <w:szCs w:val="22"/>
          <w:lang w:eastAsia="en-US"/>
        </w:rPr>
        <w:t>7</w:t>
      </w:r>
      <w:r w:rsidRPr="008D1D8C">
        <w:rPr>
          <w:lang w:eastAsia="en-US"/>
        </w:rPr>
        <w:t xml:space="preserve">, </w:t>
      </w:r>
      <w:r w:rsidRPr="008D1D8C">
        <w:rPr>
          <w:lang w:val="en-US" w:eastAsia="en-US"/>
        </w:rPr>
        <w:t>VI</w:t>
      </w:r>
      <w:r w:rsidRPr="008D1D8C">
        <w:rPr>
          <w:sz w:val="22"/>
          <w:szCs w:val="22"/>
          <w:lang w:eastAsia="en-US"/>
        </w:rPr>
        <w:t>7</w:t>
      </w:r>
      <w:r w:rsidRPr="008D1D8C">
        <w:rPr>
          <w:lang w:eastAsia="en-US"/>
        </w:rPr>
        <w:t xml:space="preserve">, </w:t>
      </w:r>
      <w:r w:rsidRPr="008D1D8C">
        <w:rPr>
          <w:lang w:val="en-US" w:eastAsia="en-US"/>
        </w:rPr>
        <w:t>VII</w:t>
      </w:r>
      <w:r w:rsidRPr="008D1D8C">
        <w:rPr>
          <w:sz w:val="22"/>
          <w:szCs w:val="22"/>
          <w:lang w:eastAsia="en-US"/>
        </w:rPr>
        <w:t>7</w:t>
      </w:r>
    </w:p>
    <w:p w:rsidR="00AB50AB" w:rsidRPr="008D1D8C" w:rsidRDefault="00AB50AB" w:rsidP="00AB50AB">
      <w:pPr>
        <w:spacing w:line="276" w:lineRule="auto"/>
        <w:ind w:left="360"/>
        <w:rPr>
          <w:lang w:eastAsia="en-US"/>
        </w:rPr>
      </w:pPr>
      <w:r w:rsidRPr="008D1D8C">
        <w:rPr>
          <w:lang w:eastAsia="en-US"/>
        </w:rPr>
        <w:t xml:space="preserve">в) </w:t>
      </w:r>
      <w:r w:rsidRPr="008D1D8C">
        <w:rPr>
          <w:lang w:val="en-US" w:eastAsia="en-US"/>
        </w:rPr>
        <w:t>II</w:t>
      </w:r>
      <w:r w:rsidRPr="008D1D8C">
        <w:rPr>
          <w:sz w:val="22"/>
          <w:szCs w:val="22"/>
          <w:lang w:eastAsia="en-US"/>
        </w:rPr>
        <w:t>7</w:t>
      </w:r>
      <w:r w:rsidRPr="008D1D8C">
        <w:rPr>
          <w:lang w:eastAsia="en-US"/>
        </w:rPr>
        <w:t xml:space="preserve">, </w:t>
      </w:r>
      <w:r w:rsidRPr="008D1D8C">
        <w:rPr>
          <w:lang w:val="en-US" w:eastAsia="en-US"/>
        </w:rPr>
        <w:t>D</w:t>
      </w:r>
      <w:r w:rsidRPr="008D1D8C">
        <w:rPr>
          <w:lang w:eastAsia="en-US"/>
        </w:rPr>
        <w:t xml:space="preserve">7, </w:t>
      </w:r>
      <w:r w:rsidRPr="008D1D8C">
        <w:rPr>
          <w:lang w:val="en-US" w:eastAsia="en-US"/>
        </w:rPr>
        <w:t>VII</w:t>
      </w:r>
      <w:r w:rsidRPr="008D1D8C">
        <w:rPr>
          <w:sz w:val="22"/>
          <w:szCs w:val="22"/>
          <w:lang w:eastAsia="en-US"/>
        </w:rPr>
        <w:t>7</w:t>
      </w:r>
    </w:p>
    <w:p w:rsidR="00AB50AB" w:rsidRPr="008D1D8C" w:rsidRDefault="00AB50AB" w:rsidP="00AB50AB">
      <w:pPr>
        <w:spacing w:line="276" w:lineRule="auto"/>
        <w:rPr>
          <w:bCs/>
          <w:sz w:val="22"/>
          <w:szCs w:val="22"/>
          <w:lang w:eastAsia="en-US"/>
        </w:rPr>
      </w:pPr>
      <w:r w:rsidRPr="008D1D8C">
        <w:rPr>
          <w:b/>
          <w:lang w:eastAsia="en-US"/>
        </w:rPr>
        <w:t xml:space="preserve">Правильный ответ: </w:t>
      </w:r>
      <w:r w:rsidRPr="008D1D8C">
        <w:rPr>
          <w:bCs/>
          <w:lang w:eastAsia="en-US"/>
        </w:rPr>
        <w:t xml:space="preserve">в) </w:t>
      </w:r>
      <w:r w:rsidRPr="008D1D8C">
        <w:rPr>
          <w:bCs/>
          <w:lang w:val="en-US" w:eastAsia="en-US"/>
        </w:rPr>
        <w:t>II</w:t>
      </w:r>
      <w:r w:rsidRPr="008D1D8C">
        <w:rPr>
          <w:bCs/>
          <w:sz w:val="22"/>
          <w:szCs w:val="22"/>
          <w:lang w:eastAsia="en-US"/>
        </w:rPr>
        <w:t>7</w:t>
      </w:r>
      <w:r w:rsidRPr="008D1D8C">
        <w:rPr>
          <w:bCs/>
          <w:lang w:eastAsia="en-US"/>
        </w:rPr>
        <w:t xml:space="preserve">, </w:t>
      </w:r>
      <w:r w:rsidRPr="008D1D8C">
        <w:rPr>
          <w:bCs/>
          <w:lang w:val="en-US" w:eastAsia="en-US"/>
        </w:rPr>
        <w:t>D</w:t>
      </w:r>
      <w:r w:rsidRPr="008D1D8C">
        <w:rPr>
          <w:bCs/>
          <w:lang w:eastAsia="en-US"/>
        </w:rPr>
        <w:t xml:space="preserve">7, </w:t>
      </w:r>
      <w:r w:rsidRPr="008D1D8C">
        <w:rPr>
          <w:bCs/>
          <w:lang w:val="en-US" w:eastAsia="en-US"/>
        </w:rPr>
        <w:t>VII</w:t>
      </w:r>
      <w:r w:rsidRPr="008D1D8C">
        <w:rPr>
          <w:bCs/>
          <w:sz w:val="22"/>
          <w:szCs w:val="22"/>
          <w:lang w:eastAsia="en-US"/>
        </w:rPr>
        <w:t>7</w:t>
      </w:r>
    </w:p>
    <w:p w:rsidR="00AB50AB" w:rsidRPr="008D1D8C" w:rsidRDefault="00AB50AB" w:rsidP="00AB50AB">
      <w:pPr>
        <w:spacing w:line="276" w:lineRule="auto"/>
        <w:rPr>
          <w:b/>
          <w:lang w:eastAsia="en-US"/>
        </w:rPr>
      </w:pP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jc w:val="both"/>
        <w:rPr>
          <w:b/>
          <w:color w:val="000000"/>
        </w:rPr>
      </w:pPr>
      <w:r w:rsidRPr="008D1D8C">
        <w:rPr>
          <w:b/>
          <w:color w:val="000000"/>
        </w:rPr>
        <w:t>5. Выполните  практическое задание</w:t>
      </w:r>
    </w:p>
    <w:p w:rsidR="00AB50AB" w:rsidRPr="008D1D8C" w:rsidRDefault="00AB50AB" w:rsidP="00AB50AB">
      <w:pPr>
        <w:spacing w:line="276" w:lineRule="auto"/>
        <w:rPr>
          <w:lang w:eastAsia="en-US"/>
        </w:rPr>
      </w:pPr>
      <w:r w:rsidRPr="008D1D8C">
        <w:rPr>
          <w:lang w:eastAsia="en-US"/>
        </w:rPr>
        <w:t xml:space="preserve">Какой тон удваивается в </w:t>
      </w:r>
      <w:r w:rsidRPr="008D1D8C">
        <w:rPr>
          <w:lang w:val="en-US" w:eastAsia="en-US"/>
        </w:rPr>
        <w:t>II</w:t>
      </w:r>
      <w:r w:rsidRPr="008D1D8C">
        <w:rPr>
          <w:lang w:eastAsia="en-US"/>
        </w:rPr>
        <w:t xml:space="preserve">6? </w:t>
      </w:r>
    </w:p>
    <w:p w:rsidR="00AB50AB" w:rsidRPr="008D1D8C" w:rsidRDefault="00AB50AB" w:rsidP="00AB50AB">
      <w:pPr>
        <w:spacing w:line="276" w:lineRule="auto"/>
        <w:rPr>
          <w:lang w:eastAsia="en-US"/>
        </w:rPr>
      </w:pPr>
      <w:r w:rsidRPr="008D1D8C">
        <w:rPr>
          <w:lang w:eastAsia="en-US"/>
        </w:rPr>
        <w:t>а) основной тон</w:t>
      </w:r>
    </w:p>
    <w:p w:rsidR="00AB50AB" w:rsidRPr="008D1D8C" w:rsidRDefault="00AB50AB" w:rsidP="00AB50AB">
      <w:pPr>
        <w:spacing w:line="276" w:lineRule="auto"/>
        <w:rPr>
          <w:lang w:eastAsia="en-US"/>
        </w:rPr>
      </w:pPr>
      <w:r w:rsidRPr="008D1D8C">
        <w:rPr>
          <w:lang w:eastAsia="en-US"/>
        </w:rPr>
        <w:t xml:space="preserve">б) квинтовый тон </w:t>
      </w:r>
    </w:p>
    <w:p w:rsidR="00AB50AB" w:rsidRPr="008D1D8C" w:rsidRDefault="00AB50AB" w:rsidP="00AB50AB">
      <w:pPr>
        <w:spacing w:line="276" w:lineRule="auto"/>
        <w:rPr>
          <w:lang w:eastAsia="en-US"/>
        </w:rPr>
      </w:pPr>
      <w:r w:rsidRPr="008D1D8C">
        <w:rPr>
          <w:lang w:eastAsia="en-US"/>
        </w:rPr>
        <w:t xml:space="preserve">в) терцовый тон  </w:t>
      </w:r>
    </w:p>
    <w:p w:rsidR="00AB50AB" w:rsidRPr="008D1D8C" w:rsidRDefault="00AB50AB" w:rsidP="00AB50AB">
      <w:pPr>
        <w:spacing w:line="276" w:lineRule="auto"/>
        <w:rPr>
          <w:lang w:eastAsia="en-US"/>
        </w:rPr>
      </w:pPr>
      <w:r w:rsidRPr="008D1D8C">
        <w:rPr>
          <w:lang w:eastAsia="en-US"/>
        </w:rPr>
        <w:t xml:space="preserve">                                                                         </w:t>
      </w:r>
    </w:p>
    <w:p w:rsidR="00AB50AB" w:rsidRPr="008D1D8C" w:rsidRDefault="00AB50AB" w:rsidP="00AB50AB">
      <w:pPr>
        <w:spacing w:line="276" w:lineRule="auto"/>
        <w:rPr>
          <w:lang w:eastAsia="en-US"/>
        </w:rPr>
      </w:pPr>
      <w:r w:rsidRPr="008D1D8C">
        <w:rPr>
          <w:b/>
          <w:lang w:eastAsia="en-US"/>
        </w:rPr>
        <w:t xml:space="preserve">Правильный ответ: </w:t>
      </w:r>
      <w:r w:rsidRPr="008D1D8C">
        <w:rPr>
          <w:lang w:eastAsia="en-US"/>
        </w:rPr>
        <w:t xml:space="preserve">в) терцовый тон  </w:t>
      </w:r>
    </w:p>
    <w:p w:rsidR="00AB50AB" w:rsidRPr="008D1D8C" w:rsidRDefault="00AB50AB" w:rsidP="00AB50AB">
      <w:pPr>
        <w:jc w:val="center"/>
        <w:rPr>
          <w:lang w:eastAsia="en-US"/>
        </w:rPr>
      </w:pPr>
      <w:r w:rsidRPr="008D1D8C">
        <w:rPr>
          <w:lang w:eastAsia="en-US"/>
        </w:rPr>
        <w:t xml:space="preserve">                   </w:t>
      </w:r>
    </w:p>
    <w:p w:rsidR="00AB50AB" w:rsidRPr="008D1D8C" w:rsidRDefault="00AB50AB" w:rsidP="00AB50AB">
      <w:pPr>
        <w:jc w:val="both"/>
        <w:rPr>
          <w:b/>
        </w:rPr>
      </w:pPr>
      <w:r>
        <w:rPr>
          <w:b/>
        </w:rPr>
        <w:t>2</w:t>
      </w:r>
      <w:r w:rsidRPr="008D1D8C">
        <w:rPr>
          <w:b/>
        </w:rPr>
        <w:t xml:space="preserve"> семестр</w:t>
      </w:r>
    </w:p>
    <w:p w:rsidR="00AB50AB" w:rsidRPr="008D1D8C" w:rsidRDefault="00AB50AB" w:rsidP="00AB50AB">
      <w:pPr>
        <w:jc w:val="both"/>
        <w:rPr>
          <w:b/>
        </w:rPr>
      </w:pP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ind w:left="283"/>
        <w:jc w:val="both"/>
        <w:rPr>
          <w:b/>
          <w:color w:val="000000"/>
        </w:rPr>
      </w:pPr>
      <w:r w:rsidRPr="008D1D8C">
        <w:rPr>
          <w:b/>
          <w:color w:val="000000"/>
        </w:rPr>
        <w:t>1. Выполните практическое задание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ind w:left="283"/>
        <w:jc w:val="both"/>
        <w:rPr>
          <w:bCs/>
          <w:color w:val="000000"/>
        </w:rPr>
      </w:pPr>
      <w:r w:rsidRPr="008D1D8C">
        <w:rPr>
          <w:bCs/>
          <w:color w:val="000000"/>
        </w:rPr>
        <w:t xml:space="preserve">Укажите в каком такте неправильный вариант соединения и как называется такая ошибка </w:t>
      </w:r>
    </w:p>
    <w:p w:rsidR="00AB50AB" w:rsidRPr="008D1D8C" w:rsidRDefault="00AB50AB" w:rsidP="00AB50AB">
      <w:pPr>
        <w:jc w:val="both"/>
        <w:rPr>
          <w:b/>
        </w:rPr>
      </w:pPr>
    </w:p>
    <w:p w:rsidR="00AB50AB" w:rsidRPr="008D1D8C" w:rsidRDefault="00AB50AB" w:rsidP="00AB50AB">
      <w:pPr>
        <w:jc w:val="center"/>
        <w:rPr>
          <w:b/>
        </w:rPr>
      </w:pPr>
    </w:p>
    <w:p w:rsidR="00AB50AB" w:rsidRPr="008D1D8C" w:rsidRDefault="00AB50AB" w:rsidP="00AB50AB">
      <w:pPr>
        <w:jc w:val="both"/>
        <w:rPr>
          <w:b/>
        </w:rPr>
      </w:pPr>
      <w:r w:rsidRPr="008D1D8C">
        <w:rPr>
          <w:noProof/>
          <w:sz w:val="22"/>
          <w:szCs w:val="22"/>
        </w:rPr>
        <w:drawing>
          <wp:inline distT="0" distB="0" distL="0" distR="0" wp14:anchorId="234ADE9A" wp14:editId="0A4A7811">
            <wp:extent cx="2933700" cy="14097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60" t="11351" r="260" b="-11351"/>
                    <a:stretch/>
                  </pic:blipFill>
                  <pic:spPr bwMode="auto">
                    <a:xfrm>
                      <a:off x="0" y="0"/>
                      <a:ext cx="2933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B50AB" w:rsidRPr="008D1D8C" w:rsidRDefault="00AB50AB" w:rsidP="00AB50AB">
      <w:pPr>
        <w:jc w:val="both"/>
        <w:rPr>
          <w:b/>
        </w:rPr>
      </w:pPr>
      <w:r w:rsidRPr="008D1D8C">
        <w:rPr>
          <w:b/>
          <w:lang w:eastAsia="en-US"/>
        </w:rPr>
        <w:t xml:space="preserve">Правильный ответ: </w:t>
      </w:r>
      <w:r w:rsidRPr="008D1D8C">
        <w:rPr>
          <w:bCs/>
          <w:lang w:eastAsia="en-US"/>
        </w:rPr>
        <w:t>в первом такте «переченье»</w:t>
      </w:r>
    </w:p>
    <w:p w:rsidR="00AB50AB" w:rsidRPr="008D1D8C" w:rsidRDefault="00AB50AB" w:rsidP="00AB50AB">
      <w:pPr>
        <w:jc w:val="center"/>
        <w:rPr>
          <w:b/>
        </w:rPr>
      </w:pPr>
    </w:p>
    <w:p w:rsidR="00AB50AB" w:rsidRPr="008D1D8C" w:rsidRDefault="00AB50AB" w:rsidP="00AB50AB">
      <w:pPr>
        <w:jc w:val="both"/>
        <w:rPr>
          <w:b/>
        </w:rPr>
      </w:pPr>
      <w:r w:rsidRPr="008D1D8C">
        <w:rPr>
          <w:b/>
          <w:color w:val="000000"/>
        </w:rPr>
        <w:t>2. Выполните  практическое задание</w:t>
      </w:r>
    </w:p>
    <w:p w:rsidR="00AB50AB" w:rsidRPr="008D1D8C" w:rsidRDefault="00AB50AB" w:rsidP="00AB50AB">
      <w:pPr>
        <w:jc w:val="center"/>
        <w:rPr>
          <w:b/>
        </w:rPr>
      </w:pPr>
    </w:p>
    <w:p w:rsidR="00AB50AB" w:rsidRPr="008D1D8C" w:rsidRDefault="00AB50AB" w:rsidP="00AB50AB">
      <w:pPr>
        <w:spacing w:line="276" w:lineRule="auto"/>
        <w:contextualSpacing/>
        <w:jc w:val="both"/>
        <w:rPr>
          <w:rFonts w:eastAsia="MS Minngs"/>
        </w:rPr>
      </w:pPr>
      <w:r w:rsidRPr="008D1D8C">
        <w:rPr>
          <w:rFonts w:eastAsia="MS Minngs"/>
        </w:rPr>
        <w:t>Выберите правильную формулировку понятия «модуляция».</w:t>
      </w:r>
    </w:p>
    <w:p w:rsidR="00AB50AB" w:rsidRPr="008D1D8C" w:rsidRDefault="00AB50AB" w:rsidP="00AB50AB">
      <w:pPr>
        <w:spacing w:line="276" w:lineRule="auto"/>
        <w:ind w:left="360"/>
        <w:rPr>
          <w:lang w:eastAsia="en-US"/>
        </w:rPr>
      </w:pPr>
      <w:r w:rsidRPr="008D1D8C">
        <w:rPr>
          <w:lang w:eastAsia="en-US"/>
        </w:rPr>
        <w:t>а) модуляция – это кратковременный переход в новую тональность</w:t>
      </w:r>
    </w:p>
    <w:p w:rsidR="00AB50AB" w:rsidRPr="008D1D8C" w:rsidRDefault="00AB50AB" w:rsidP="00AB50AB">
      <w:pPr>
        <w:spacing w:line="276" w:lineRule="auto"/>
        <w:ind w:left="360"/>
        <w:rPr>
          <w:lang w:eastAsia="en-US"/>
        </w:rPr>
      </w:pPr>
      <w:r w:rsidRPr="008D1D8C">
        <w:rPr>
          <w:lang w:eastAsia="en-US"/>
        </w:rPr>
        <w:t xml:space="preserve">б) модуляция – это переход в новую тональность с каденционным закреплением. </w:t>
      </w:r>
    </w:p>
    <w:p w:rsidR="00AB50AB" w:rsidRPr="008D1D8C" w:rsidRDefault="00AB50AB" w:rsidP="00AB50AB">
      <w:pPr>
        <w:spacing w:line="276" w:lineRule="auto"/>
        <w:ind w:left="360"/>
        <w:rPr>
          <w:lang w:eastAsia="en-US"/>
        </w:rPr>
      </w:pPr>
      <w:r w:rsidRPr="008D1D8C">
        <w:rPr>
          <w:lang w:eastAsia="en-US"/>
        </w:rPr>
        <w:t>в) модуляция – это появление новой тональности без подготовки</w:t>
      </w:r>
    </w:p>
    <w:p w:rsidR="00AB50AB" w:rsidRPr="008D1D8C" w:rsidRDefault="00AB50AB" w:rsidP="00AB50AB">
      <w:pPr>
        <w:spacing w:line="276" w:lineRule="auto"/>
        <w:ind w:left="360"/>
        <w:rPr>
          <w:lang w:eastAsia="en-US"/>
        </w:rPr>
      </w:pPr>
    </w:p>
    <w:p w:rsidR="00AB50AB" w:rsidRPr="008D1D8C" w:rsidRDefault="00AB50AB" w:rsidP="00AB50AB">
      <w:pPr>
        <w:spacing w:line="276" w:lineRule="auto"/>
        <w:rPr>
          <w:lang w:eastAsia="en-US"/>
        </w:rPr>
      </w:pPr>
      <w:r w:rsidRPr="008D1D8C">
        <w:rPr>
          <w:b/>
          <w:lang w:eastAsia="en-US"/>
        </w:rPr>
        <w:t xml:space="preserve">Правильный ответ: </w:t>
      </w:r>
      <w:r w:rsidRPr="008D1D8C">
        <w:rPr>
          <w:lang w:eastAsia="en-US"/>
        </w:rPr>
        <w:t xml:space="preserve">б) модуляция – это переход в новую тональность с каденционным закреплением. </w:t>
      </w:r>
    </w:p>
    <w:p w:rsidR="00AB50AB" w:rsidRPr="008D1D8C" w:rsidRDefault="00AB50AB" w:rsidP="00AB50AB">
      <w:pPr>
        <w:jc w:val="both"/>
        <w:rPr>
          <w:b/>
          <w:color w:val="000000"/>
        </w:rPr>
      </w:pP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jc w:val="both"/>
        <w:rPr>
          <w:b/>
          <w:color w:val="000000"/>
          <w:sz w:val="22"/>
          <w:szCs w:val="22"/>
        </w:rPr>
      </w:pPr>
      <w:r w:rsidRPr="008D1D8C">
        <w:rPr>
          <w:b/>
          <w:color w:val="000000"/>
          <w:sz w:val="22"/>
          <w:szCs w:val="22"/>
        </w:rPr>
        <w:t xml:space="preserve">  3. Выполните практическое  задание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</w:rPr>
      </w:pPr>
      <w:r w:rsidRPr="008D1D8C">
        <w:rPr>
          <w:color w:val="000000"/>
        </w:rPr>
        <w:t>Постепенная модуляция в тональность первой степени родства исполняется обычно в какой форме: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</w:rPr>
      </w:pPr>
      <w:r w:rsidRPr="008D1D8C">
        <w:rPr>
          <w:color w:val="000000"/>
        </w:rPr>
        <w:t>а) свободное построение,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</w:rPr>
      </w:pPr>
      <w:r w:rsidRPr="008D1D8C">
        <w:rPr>
          <w:color w:val="000000"/>
        </w:rPr>
        <w:t xml:space="preserve">б) период, 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line="276" w:lineRule="auto"/>
        <w:ind w:left="426"/>
        <w:jc w:val="both"/>
        <w:rPr>
          <w:color w:val="000000"/>
        </w:rPr>
      </w:pPr>
      <w:r w:rsidRPr="008D1D8C">
        <w:rPr>
          <w:color w:val="000000"/>
        </w:rPr>
        <w:t>в) двухчастная репризная;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8D1D8C">
        <w:rPr>
          <w:b/>
          <w:color w:val="000000"/>
        </w:rPr>
        <w:t xml:space="preserve">Правильный ответ: </w:t>
      </w:r>
      <w:r w:rsidRPr="008D1D8C">
        <w:rPr>
          <w:color w:val="000000"/>
        </w:rPr>
        <w:t>б) период</w:t>
      </w:r>
    </w:p>
    <w:p w:rsidR="00AB50AB" w:rsidRPr="008D1D8C" w:rsidRDefault="00AB50AB" w:rsidP="00AB50AB">
      <w:pPr>
        <w:rPr>
          <w:b/>
        </w:rPr>
      </w:pP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ind w:left="283"/>
        <w:jc w:val="both"/>
        <w:rPr>
          <w:b/>
          <w:color w:val="000000"/>
        </w:rPr>
      </w:pPr>
      <w:r w:rsidRPr="008D1D8C">
        <w:rPr>
          <w:b/>
          <w:color w:val="000000"/>
          <w:sz w:val="22"/>
          <w:szCs w:val="22"/>
        </w:rPr>
        <w:t xml:space="preserve">4. </w:t>
      </w:r>
      <w:r w:rsidRPr="008D1D8C">
        <w:rPr>
          <w:b/>
          <w:color w:val="000000"/>
        </w:rPr>
        <w:t xml:space="preserve">Выполните практическое  задание </w:t>
      </w:r>
    </w:p>
    <w:p w:rsidR="00AB50AB" w:rsidRPr="008D1D8C" w:rsidRDefault="00AB50AB" w:rsidP="00AB50AB">
      <w:pPr>
        <w:spacing w:line="276" w:lineRule="auto"/>
        <w:ind w:left="360"/>
        <w:rPr>
          <w:lang w:eastAsia="en-US"/>
        </w:rPr>
      </w:pPr>
      <w:r w:rsidRPr="008D1D8C">
        <w:rPr>
          <w:lang w:eastAsia="en-US"/>
        </w:rPr>
        <w:t>Укажите известные вам виды неаккордовых звуков.</w:t>
      </w:r>
    </w:p>
    <w:p w:rsidR="00AB50AB" w:rsidRPr="008D1D8C" w:rsidRDefault="00AB50AB" w:rsidP="00AB50AB">
      <w:pPr>
        <w:spacing w:line="276" w:lineRule="auto"/>
        <w:jc w:val="both"/>
      </w:pPr>
      <w:r w:rsidRPr="008D1D8C">
        <w:rPr>
          <w:b/>
          <w:lang w:eastAsia="en-US"/>
        </w:rPr>
        <w:t>Правильный ответ: задержание, вспомогательные и проходящие звуки, предъем</w:t>
      </w:r>
      <w:r w:rsidRPr="008D1D8C">
        <w:t xml:space="preserve"> </w:t>
      </w:r>
    </w:p>
    <w:p w:rsidR="00AB50AB" w:rsidRPr="008D1D8C" w:rsidRDefault="00AB50AB" w:rsidP="00AB50AB">
      <w:pPr>
        <w:rPr>
          <w:b/>
        </w:rPr>
      </w:pPr>
    </w:p>
    <w:p w:rsidR="00AB50AB" w:rsidRPr="008D1D8C" w:rsidRDefault="00AB50AB" w:rsidP="00AB50AB">
      <w:pPr>
        <w:rPr>
          <w:b/>
        </w:rPr>
      </w:pP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after="160" w:line="276" w:lineRule="auto"/>
        <w:jc w:val="both"/>
        <w:rPr>
          <w:b/>
          <w:color w:val="000000"/>
        </w:rPr>
      </w:pPr>
      <w:r w:rsidRPr="008D1D8C">
        <w:rPr>
          <w:b/>
          <w:color w:val="000000"/>
          <w:sz w:val="22"/>
          <w:szCs w:val="22"/>
        </w:rPr>
        <w:t xml:space="preserve">5. </w:t>
      </w:r>
      <w:r w:rsidRPr="008D1D8C">
        <w:rPr>
          <w:b/>
          <w:color w:val="000000"/>
        </w:rPr>
        <w:t xml:space="preserve">Выполните практическое  задание 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8D1D8C">
        <w:rPr>
          <w:color w:val="000000"/>
        </w:rPr>
        <w:t>Гармонизовать данную мелодию, содержащую отклонения и модуляцию в тональность первой степени родства:</w:t>
      </w:r>
    </w:p>
    <w:p w:rsidR="00AB50AB" w:rsidRPr="008D1D8C" w:rsidRDefault="00AB50AB" w:rsidP="00AB50AB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</w:p>
    <w:p w:rsidR="00AB50AB" w:rsidRPr="008D1D8C" w:rsidRDefault="00AB50AB" w:rsidP="00AB50AB">
      <w:pPr>
        <w:spacing w:after="200" w:line="276" w:lineRule="auto"/>
        <w:jc w:val="both"/>
      </w:pPr>
      <w:r w:rsidRPr="008D1D8C">
        <w:rPr>
          <w:noProof/>
          <w:sz w:val="28"/>
          <w:szCs w:val="22"/>
        </w:rPr>
        <w:drawing>
          <wp:inline distT="0" distB="0" distL="0" distR="0" wp14:anchorId="059E6551" wp14:editId="28A17DA3">
            <wp:extent cx="5534025" cy="1076325"/>
            <wp:effectExtent l="0" t="0" r="9525" b="9525"/>
            <wp:docPr id="5" name="Рисунок 13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9" descr="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0AB" w:rsidRPr="008D1D8C" w:rsidRDefault="00AB50AB" w:rsidP="00AB50AB">
      <w:pPr>
        <w:rPr>
          <w:b/>
        </w:rPr>
      </w:pPr>
      <w:r w:rsidRPr="008D1D8C">
        <w:rPr>
          <w:b/>
        </w:rPr>
        <w:t>Правильный ответ:</w:t>
      </w:r>
    </w:p>
    <w:p w:rsidR="00AB50AB" w:rsidRPr="008D1D8C" w:rsidRDefault="00AB50AB" w:rsidP="00AB50AB">
      <w:pPr>
        <w:rPr>
          <w:b/>
        </w:rPr>
      </w:pPr>
      <w:r w:rsidRPr="008D1D8C">
        <w:rPr>
          <w:noProof/>
          <w:sz w:val="28"/>
          <w:szCs w:val="28"/>
        </w:rPr>
        <w:drawing>
          <wp:inline distT="0" distB="0" distL="0" distR="0" wp14:anchorId="670F6F55" wp14:editId="562EF1BC">
            <wp:extent cx="5930900" cy="3394075"/>
            <wp:effectExtent l="0" t="0" r="0" b="0"/>
            <wp:docPr id="12" name="Изображение 4" descr="Macintosh HD:Users:alexeychernomordikov:Desktop:Снимок экрана 2020-12-07 в 17.59.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alexeychernomordikov:Desktop:Снимок экрана 2020-12-07 в 17.59.4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39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0AB" w:rsidRPr="008D1D8C" w:rsidRDefault="00AB50AB" w:rsidP="00AB50AB"/>
    <w:p w:rsidR="00AB50AB" w:rsidRPr="008D1D8C" w:rsidRDefault="00AB50AB" w:rsidP="00AB50AB">
      <w:pPr>
        <w:ind w:left="-284"/>
        <w:jc w:val="center"/>
        <w:rPr>
          <w:b/>
          <w:color w:val="000000"/>
        </w:rPr>
      </w:pPr>
      <w:r w:rsidRPr="008D1D8C">
        <w:rPr>
          <w:b/>
          <w:color w:val="000000"/>
        </w:rPr>
        <w:t>Требования к промежуточному контролю - зачету</w:t>
      </w:r>
    </w:p>
    <w:p w:rsidR="00AB50AB" w:rsidRPr="008D1D8C" w:rsidRDefault="00AB50AB" w:rsidP="00AB50AB">
      <w:pPr>
        <w:ind w:left="-284"/>
        <w:jc w:val="center"/>
        <w:rPr>
          <w:b/>
          <w:color w:val="000000"/>
        </w:rPr>
      </w:pPr>
      <w:r w:rsidRPr="008D1D8C">
        <w:rPr>
          <w:b/>
          <w:color w:val="000000"/>
        </w:rPr>
        <w:t xml:space="preserve">для студентов  1 курса дневного отделения , </w:t>
      </w:r>
      <w:r>
        <w:rPr>
          <w:b/>
          <w:color w:val="000000"/>
        </w:rPr>
        <w:t>1</w:t>
      </w:r>
      <w:r w:rsidRPr="008D1D8C">
        <w:rPr>
          <w:b/>
          <w:color w:val="000000"/>
        </w:rPr>
        <w:t xml:space="preserve"> семестр.</w:t>
      </w:r>
    </w:p>
    <w:p w:rsidR="00AB50AB" w:rsidRPr="008D1D8C" w:rsidRDefault="00AB50AB" w:rsidP="00AB50AB">
      <w:pPr>
        <w:ind w:left="-284"/>
        <w:jc w:val="center"/>
        <w:rPr>
          <w:b/>
          <w:color w:val="000000"/>
        </w:rPr>
      </w:pPr>
    </w:p>
    <w:p w:rsidR="00AB50AB" w:rsidRPr="008D1D8C" w:rsidRDefault="00AB50AB" w:rsidP="00AB50AB">
      <w:r w:rsidRPr="008D1D8C">
        <w:t xml:space="preserve">1. </w:t>
      </w:r>
      <w:r w:rsidRPr="008D1D8C">
        <w:rPr>
          <w:b/>
        </w:rPr>
        <w:t>Гармонизовать мелодию письменно, используя пройденные гармонические средства</w:t>
      </w:r>
    </w:p>
    <w:p w:rsidR="00AB50AB" w:rsidRPr="008D1D8C" w:rsidRDefault="00AB50AB" w:rsidP="00AB50AB">
      <w:pPr>
        <w:ind w:left="-284"/>
        <w:jc w:val="center"/>
        <w:rPr>
          <w:b/>
          <w:color w:val="000000"/>
        </w:rPr>
      </w:pPr>
      <w:r w:rsidRPr="008D1D8C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5CD45745" wp14:editId="5924E47B">
            <wp:extent cx="5934075" cy="14287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0AB" w:rsidRPr="008D1D8C" w:rsidRDefault="00AB50AB" w:rsidP="00AB50AB">
      <w:pPr>
        <w:ind w:left="-284"/>
        <w:jc w:val="center"/>
        <w:rPr>
          <w:b/>
          <w:color w:val="000000"/>
        </w:rPr>
      </w:pPr>
    </w:p>
    <w:p w:rsidR="00AB50AB" w:rsidRPr="008D1D8C" w:rsidRDefault="00AB50AB" w:rsidP="00AB50AB">
      <w:r w:rsidRPr="008D1D8C">
        <w:t xml:space="preserve">2.  </w:t>
      </w:r>
      <w:r w:rsidRPr="008D1D8C">
        <w:rPr>
          <w:b/>
        </w:rPr>
        <w:t>Написать   одну из последовательностей аккордов в четырехголосном сложении,</w:t>
      </w:r>
      <w:r w:rsidRPr="008D1D8C">
        <w:t xml:space="preserve"> включающую отклонения в тональность 1 степени родства:</w:t>
      </w:r>
    </w:p>
    <w:p w:rsidR="00AB50AB" w:rsidRPr="008D1D8C" w:rsidRDefault="00AB50AB" w:rsidP="00AB50AB">
      <w:r w:rsidRPr="008D1D8C">
        <w:t xml:space="preserve">            Тональности до 2-х ключевых знаков включительно</w:t>
      </w:r>
    </w:p>
    <w:p w:rsidR="00AB50AB" w:rsidRPr="008D1D8C" w:rsidRDefault="00AB50AB" w:rsidP="00AB50AB">
      <w:pPr>
        <w:rPr>
          <w:b/>
          <w:color w:val="000000"/>
          <w:sz w:val="28"/>
          <w:szCs w:val="28"/>
        </w:rPr>
      </w:pPr>
    </w:p>
    <w:p w:rsidR="00AB50AB" w:rsidRPr="008D1D8C" w:rsidRDefault="00AB50AB" w:rsidP="00AB50AB">
      <w:pPr>
        <w:rPr>
          <w:sz w:val="12"/>
          <w:szCs w:val="12"/>
        </w:rPr>
      </w:pPr>
      <w:r w:rsidRPr="008D1D8C">
        <w:rPr>
          <w:sz w:val="12"/>
          <w:szCs w:val="12"/>
        </w:rPr>
        <w:t xml:space="preserve">                                              Отклонение в тональность </w:t>
      </w:r>
      <w:r w:rsidRPr="008D1D8C">
        <w:rPr>
          <w:sz w:val="12"/>
          <w:szCs w:val="12"/>
          <w:lang w:val="en-US"/>
        </w:rPr>
        <w:t>IV</w:t>
      </w:r>
      <w:r w:rsidRPr="008D1D8C">
        <w:rPr>
          <w:sz w:val="12"/>
          <w:szCs w:val="12"/>
        </w:rPr>
        <w:t xml:space="preserve"> ступени   </w:t>
      </w:r>
    </w:p>
    <w:p w:rsidR="00AB50AB" w:rsidRPr="008D1D8C" w:rsidRDefault="00AB50AB" w:rsidP="00AB50AB">
      <w:pPr>
        <w:rPr>
          <w:sz w:val="16"/>
          <w:szCs w:val="16"/>
        </w:rPr>
      </w:pPr>
      <w:r w:rsidRPr="008D1D8C">
        <w:rPr>
          <w:sz w:val="28"/>
          <w:szCs w:val="28"/>
        </w:rPr>
        <w:t xml:space="preserve">- </w:t>
      </w:r>
      <w:r w:rsidRPr="008D1D8C">
        <w:rPr>
          <w:sz w:val="28"/>
          <w:szCs w:val="28"/>
          <w:lang w:val="en-US"/>
        </w:rPr>
        <w:t>I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II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V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-|</w:t>
      </w:r>
      <w:r w:rsidRPr="008D1D8C">
        <w:rPr>
          <w:sz w:val="28"/>
          <w:szCs w:val="28"/>
          <w:lang w:val="en-US"/>
        </w:rPr>
        <w:t>V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IV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|-</w:t>
      </w:r>
      <w:r w:rsidRPr="008D1D8C">
        <w:rPr>
          <w:sz w:val="28"/>
          <w:szCs w:val="28"/>
          <w:lang w:val="en-US"/>
        </w:rPr>
        <w:t>IV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II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II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</w:t>
      </w:r>
      <w:r w:rsidRPr="008D1D8C">
        <w:rPr>
          <w:sz w:val="16"/>
          <w:szCs w:val="16"/>
        </w:rPr>
        <w:t>6</w:t>
      </w:r>
    </w:p>
    <w:p w:rsidR="00AB50AB" w:rsidRPr="008D1D8C" w:rsidRDefault="00AB50AB" w:rsidP="00AB50AB">
      <w:pPr>
        <w:rPr>
          <w:sz w:val="12"/>
          <w:szCs w:val="12"/>
        </w:rPr>
      </w:pPr>
      <w:r w:rsidRPr="008D1D8C">
        <w:rPr>
          <w:sz w:val="12"/>
          <w:szCs w:val="12"/>
        </w:rPr>
        <w:t xml:space="preserve">            </w:t>
      </w:r>
    </w:p>
    <w:p w:rsidR="00AB50AB" w:rsidRPr="008D1D8C" w:rsidRDefault="00AB50AB" w:rsidP="00AB50AB">
      <w:pPr>
        <w:rPr>
          <w:sz w:val="12"/>
          <w:szCs w:val="12"/>
        </w:rPr>
      </w:pPr>
      <w:r w:rsidRPr="008D1D8C">
        <w:rPr>
          <w:sz w:val="12"/>
          <w:szCs w:val="12"/>
        </w:rPr>
        <w:t xml:space="preserve">        </w:t>
      </w:r>
    </w:p>
    <w:p w:rsidR="00AB50AB" w:rsidRPr="008D1D8C" w:rsidRDefault="00AB50AB" w:rsidP="00AB50AB">
      <w:pPr>
        <w:rPr>
          <w:sz w:val="12"/>
          <w:szCs w:val="12"/>
        </w:rPr>
      </w:pPr>
      <w:r w:rsidRPr="008D1D8C">
        <w:rPr>
          <w:sz w:val="12"/>
          <w:szCs w:val="12"/>
        </w:rPr>
        <w:t xml:space="preserve">                                                    Отклонение в тональность </w:t>
      </w:r>
      <w:r w:rsidRPr="008D1D8C">
        <w:rPr>
          <w:sz w:val="12"/>
          <w:szCs w:val="12"/>
          <w:lang w:val="en-US"/>
        </w:rPr>
        <w:t>IV</w:t>
      </w:r>
      <w:r w:rsidRPr="008D1D8C">
        <w:rPr>
          <w:sz w:val="12"/>
          <w:szCs w:val="12"/>
        </w:rPr>
        <w:t xml:space="preserve"> ступени</w:t>
      </w:r>
    </w:p>
    <w:p w:rsidR="00AB50AB" w:rsidRPr="008D1D8C" w:rsidRDefault="00AB50AB" w:rsidP="00AB50AB">
      <w:pPr>
        <w:rPr>
          <w:sz w:val="28"/>
          <w:szCs w:val="28"/>
        </w:rPr>
      </w:pPr>
      <w:r w:rsidRPr="008D1D8C">
        <w:rPr>
          <w:sz w:val="28"/>
          <w:szCs w:val="28"/>
        </w:rPr>
        <w:t xml:space="preserve">- </w:t>
      </w:r>
      <w:r w:rsidRPr="008D1D8C">
        <w:rPr>
          <w:sz w:val="28"/>
          <w:szCs w:val="28"/>
          <w:lang w:val="en-US"/>
        </w:rPr>
        <w:t>I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VI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II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V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-|</w:t>
      </w:r>
      <w:r w:rsidRPr="008D1D8C">
        <w:rPr>
          <w:sz w:val="28"/>
          <w:szCs w:val="28"/>
          <w:lang w:val="en-US"/>
        </w:rPr>
        <w:t>I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IV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|-</w:t>
      </w:r>
      <w:r w:rsidRPr="008D1D8C">
        <w:rPr>
          <w:sz w:val="28"/>
          <w:szCs w:val="28"/>
          <w:lang w:val="en-US"/>
        </w:rPr>
        <w:t>IV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II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V</w:t>
      </w:r>
      <w:r w:rsidRPr="008D1D8C">
        <w:rPr>
          <w:sz w:val="16"/>
          <w:szCs w:val="16"/>
        </w:rPr>
        <w:t>7-</w:t>
      </w:r>
      <w:r w:rsidRPr="008D1D8C">
        <w:rPr>
          <w:sz w:val="28"/>
          <w:szCs w:val="28"/>
          <w:lang w:val="en-US"/>
        </w:rPr>
        <w:t>I</w:t>
      </w:r>
    </w:p>
    <w:p w:rsidR="00AB50AB" w:rsidRPr="008D1D8C" w:rsidRDefault="00AB50AB" w:rsidP="00AB50AB">
      <w:pPr>
        <w:rPr>
          <w:sz w:val="12"/>
          <w:szCs w:val="12"/>
        </w:rPr>
      </w:pPr>
    </w:p>
    <w:p w:rsidR="00AB50AB" w:rsidRPr="008D1D8C" w:rsidRDefault="00AB50AB" w:rsidP="00AB50AB">
      <w:pPr>
        <w:rPr>
          <w:sz w:val="12"/>
          <w:szCs w:val="12"/>
        </w:rPr>
      </w:pPr>
      <w:r w:rsidRPr="008D1D8C">
        <w:rPr>
          <w:sz w:val="12"/>
          <w:szCs w:val="12"/>
        </w:rPr>
        <w:t xml:space="preserve">                                                                                     </w:t>
      </w:r>
    </w:p>
    <w:p w:rsidR="00AB50AB" w:rsidRPr="008D1D8C" w:rsidRDefault="00AB50AB" w:rsidP="00AB50AB">
      <w:pPr>
        <w:rPr>
          <w:sz w:val="12"/>
          <w:szCs w:val="12"/>
        </w:rPr>
      </w:pPr>
      <w:r w:rsidRPr="008D1D8C">
        <w:rPr>
          <w:sz w:val="12"/>
          <w:szCs w:val="12"/>
        </w:rPr>
        <w:t xml:space="preserve">                                                                                      Отклонение в тональность </w:t>
      </w:r>
      <w:r w:rsidRPr="008D1D8C">
        <w:rPr>
          <w:sz w:val="12"/>
          <w:szCs w:val="12"/>
          <w:lang w:val="en-US"/>
        </w:rPr>
        <w:t>VI</w:t>
      </w:r>
      <w:r w:rsidRPr="008D1D8C">
        <w:rPr>
          <w:sz w:val="12"/>
          <w:szCs w:val="12"/>
        </w:rPr>
        <w:t xml:space="preserve"> ступени</w:t>
      </w:r>
    </w:p>
    <w:p w:rsidR="00AB50AB" w:rsidRPr="008D1D8C" w:rsidRDefault="00AB50AB" w:rsidP="00AB50AB">
      <w:pPr>
        <w:rPr>
          <w:sz w:val="28"/>
          <w:szCs w:val="28"/>
        </w:rPr>
      </w:pPr>
      <w:r w:rsidRPr="008D1D8C">
        <w:rPr>
          <w:sz w:val="28"/>
          <w:szCs w:val="28"/>
        </w:rPr>
        <w:t xml:space="preserve">- </w:t>
      </w:r>
      <w:r w:rsidRPr="008D1D8C">
        <w:rPr>
          <w:sz w:val="28"/>
          <w:szCs w:val="28"/>
          <w:lang w:val="en-US"/>
        </w:rPr>
        <w:t>I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VI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VI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II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V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 xml:space="preserve"> -|</w:t>
      </w:r>
      <w:r w:rsidRPr="008D1D8C">
        <w:rPr>
          <w:sz w:val="28"/>
          <w:szCs w:val="28"/>
          <w:lang w:val="en-US"/>
        </w:rPr>
        <w:t>VII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III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IV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|-</w:t>
      </w:r>
      <w:r w:rsidRPr="008D1D8C">
        <w:rPr>
          <w:sz w:val="28"/>
          <w:szCs w:val="28"/>
          <w:lang w:val="en-US"/>
        </w:rPr>
        <w:t>VI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6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VI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II</w:t>
      </w:r>
      <w:r w:rsidRPr="008D1D8C">
        <w:rPr>
          <w:sz w:val="16"/>
          <w:szCs w:val="16"/>
          <w:lang w:val="en-US"/>
        </w:rPr>
        <w:t>m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  <w:r w:rsidRPr="008D1D8C">
        <w:rPr>
          <w:sz w:val="28"/>
          <w:szCs w:val="28"/>
          <w:lang w:val="en-US"/>
        </w:rPr>
        <w:t>V</w:t>
      </w:r>
      <w:r w:rsidRPr="008D1D8C">
        <w:rPr>
          <w:sz w:val="16"/>
          <w:szCs w:val="16"/>
        </w:rPr>
        <w:t>7</w:t>
      </w:r>
      <w:r w:rsidRPr="008D1D8C">
        <w:rPr>
          <w:sz w:val="28"/>
          <w:szCs w:val="28"/>
        </w:rPr>
        <w:t>-</w:t>
      </w:r>
    </w:p>
    <w:p w:rsidR="00AB50AB" w:rsidRPr="008D1D8C" w:rsidRDefault="00AB50AB" w:rsidP="00AB50AB">
      <w:pPr>
        <w:rPr>
          <w:sz w:val="28"/>
          <w:szCs w:val="28"/>
        </w:rPr>
      </w:pPr>
    </w:p>
    <w:p w:rsidR="00AB50AB" w:rsidRPr="008D1D8C" w:rsidRDefault="00AB50AB" w:rsidP="00AB50AB">
      <w:pPr>
        <w:ind w:left="-284"/>
        <w:jc w:val="center"/>
        <w:rPr>
          <w:b/>
          <w:color w:val="000000"/>
        </w:rPr>
      </w:pPr>
      <w:r w:rsidRPr="008D1D8C">
        <w:rPr>
          <w:b/>
          <w:color w:val="000000"/>
        </w:rPr>
        <w:t>Требования к промежуточному контролю - экзамену</w:t>
      </w:r>
    </w:p>
    <w:p w:rsidR="00AB50AB" w:rsidRPr="008D1D8C" w:rsidRDefault="00AB50AB" w:rsidP="00AB50AB">
      <w:pPr>
        <w:ind w:left="-284"/>
        <w:jc w:val="center"/>
        <w:rPr>
          <w:b/>
          <w:color w:val="000000"/>
        </w:rPr>
      </w:pPr>
      <w:r>
        <w:rPr>
          <w:b/>
          <w:color w:val="000000"/>
        </w:rPr>
        <w:t>для студентов  1 курса дневного (2</w:t>
      </w:r>
      <w:r w:rsidRPr="008D1D8C">
        <w:rPr>
          <w:b/>
          <w:color w:val="000000"/>
        </w:rPr>
        <w:t xml:space="preserve"> семестр) и  студентов 2 курса </w:t>
      </w:r>
    </w:p>
    <w:p w:rsidR="00AB50AB" w:rsidRPr="008D1D8C" w:rsidRDefault="00AB50AB" w:rsidP="00AB50AB">
      <w:pPr>
        <w:ind w:left="-284"/>
        <w:jc w:val="center"/>
        <w:rPr>
          <w:b/>
          <w:color w:val="000000"/>
        </w:rPr>
      </w:pPr>
      <w:r w:rsidRPr="008D1D8C">
        <w:rPr>
          <w:b/>
          <w:color w:val="000000"/>
        </w:rPr>
        <w:t>заочного отделения (3 семестр):</w:t>
      </w:r>
    </w:p>
    <w:p w:rsidR="00AB50AB" w:rsidRPr="008D1D8C" w:rsidRDefault="00AB50AB" w:rsidP="00AB50AB">
      <w:pPr>
        <w:rPr>
          <w:b/>
          <w:color w:val="000000"/>
        </w:rPr>
      </w:pPr>
    </w:p>
    <w:p w:rsidR="00AB50AB" w:rsidRPr="008D1D8C" w:rsidRDefault="00AB50AB" w:rsidP="00AB50AB">
      <w:pPr>
        <w:ind w:left="-284"/>
        <w:rPr>
          <w:color w:val="000000"/>
        </w:rPr>
      </w:pPr>
      <w:r w:rsidRPr="008D1D8C">
        <w:rPr>
          <w:b/>
          <w:color w:val="000000"/>
        </w:rPr>
        <w:t xml:space="preserve">1.  </w:t>
      </w:r>
      <w:r w:rsidRPr="008D1D8C">
        <w:rPr>
          <w:color w:val="000000"/>
        </w:rPr>
        <w:t>В классе   гармонизовать мелодию  включающую отклонения и модуляцию  в тональность диатонического родства.</w:t>
      </w:r>
    </w:p>
    <w:p w:rsidR="00AB50AB" w:rsidRPr="008D1D8C" w:rsidRDefault="00AB50AB" w:rsidP="00AB50AB">
      <w:pPr>
        <w:ind w:left="-284"/>
        <w:rPr>
          <w:color w:val="000000"/>
        </w:rPr>
      </w:pPr>
      <w:r w:rsidRPr="008D1D8C">
        <w:t xml:space="preserve">       Образец решения задачи по гармонии:</w:t>
      </w:r>
    </w:p>
    <w:p w:rsidR="00AB50AB" w:rsidRPr="008D1D8C" w:rsidRDefault="00AB50AB" w:rsidP="00AB50AB">
      <w:pPr>
        <w:ind w:left="-284"/>
        <w:rPr>
          <w:color w:val="000000"/>
        </w:rPr>
      </w:pPr>
      <w:r w:rsidRPr="008D1D8C">
        <w:rPr>
          <w:rFonts w:ascii="Calibri" w:eastAsia="Calibri" w:hAnsi="Calibri"/>
          <w:b/>
          <w:noProof/>
          <w:sz w:val="22"/>
          <w:szCs w:val="28"/>
        </w:rPr>
        <w:drawing>
          <wp:inline distT="0" distB="0" distL="0" distR="0" wp14:anchorId="47A0E8A7" wp14:editId="030A2DC2">
            <wp:extent cx="5940425" cy="2400300"/>
            <wp:effectExtent l="0" t="0" r="0" b="0"/>
            <wp:docPr id="18" name="Рисунок 18" descr="модуляция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одуляция-1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1D8C">
        <w:rPr>
          <w:color w:val="000000"/>
        </w:rPr>
        <w:t>са</w:t>
      </w:r>
    </w:p>
    <w:p w:rsidR="00AB50AB" w:rsidRPr="008D1D8C" w:rsidRDefault="00AB50AB" w:rsidP="00AB50AB">
      <w:pPr>
        <w:ind w:left="-284"/>
        <w:rPr>
          <w:color w:val="000000"/>
        </w:rPr>
      </w:pPr>
      <w:r w:rsidRPr="008D1D8C">
        <w:rPr>
          <w:color w:val="000000"/>
        </w:rPr>
        <w:t>-</w:t>
      </w:r>
    </w:p>
    <w:p w:rsidR="00AB50AB" w:rsidRPr="008D1D8C" w:rsidRDefault="00AB50AB" w:rsidP="00AB50AB">
      <w:pPr>
        <w:ind w:left="-284"/>
        <w:rPr>
          <w:color w:val="000000"/>
        </w:rPr>
      </w:pPr>
      <w:r w:rsidRPr="008D1D8C">
        <w:rPr>
          <w:color w:val="000000"/>
        </w:rPr>
        <w:t>2. Ответить по билету, включающему:</w:t>
      </w:r>
    </w:p>
    <w:p w:rsidR="00AB50AB" w:rsidRPr="008D1D8C" w:rsidRDefault="00AB50AB" w:rsidP="00AB50AB">
      <w:pPr>
        <w:ind w:left="-284"/>
        <w:rPr>
          <w:color w:val="000000"/>
        </w:rPr>
      </w:pPr>
      <w:r w:rsidRPr="008D1D8C">
        <w:rPr>
          <w:color w:val="000000"/>
        </w:rPr>
        <w:t>- теоретический вопрос про одной из тем курса</w:t>
      </w:r>
    </w:p>
    <w:p w:rsidR="00AB50AB" w:rsidRPr="008D1D8C" w:rsidRDefault="00AB50AB" w:rsidP="00AB50AB">
      <w:pPr>
        <w:ind w:left="-284"/>
        <w:rPr>
          <w:color w:val="000000"/>
        </w:rPr>
      </w:pPr>
    </w:p>
    <w:p w:rsidR="00AB50AB" w:rsidRPr="008D1D8C" w:rsidRDefault="00AB50AB" w:rsidP="00AB50AB">
      <w:pPr>
        <w:ind w:left="-284"/>
        <w:rPr>
          <w:color w:val="000000"/>
        </w:rPr>
      </w:pPr>
      <w:r w:rsidRPr="008D1D8C">
        <w:rPr>
          <w:color w:val="000000"/>
        </w:rPr>
        <w:t>- игру на фортепиано  модуляции  в тональность диатонического родства</w:t>
      </w:r>
    </w:p>
    <w:p w:rsidR="00AB50AB" w:rsidRPr="008D1D8C" w:rsidRDefault="00AB50AB" w:rsidP="00AB50AB">
      <w:pPr>
        <w:ind w:left="-284"/>
        <w:rPr>
          <w:color w:val="000000"/>
        </w:rPr>
      </w:pPr>
      <w:r w:rsidRPr="008D1D8C">
        <w:rPr>
          <w:color w:val="000000"/>
        </w:rPr>
        <w:t xml:space="preserve">    </w:t>
      </w:r>
    </w:p>
    <w:p w:rsidR="00AB50AB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>3. Представить письменную работу по гармоническому анализу</w:t>
      </w:r>
    </w:p>
    <w:p w:rsidR="00AB50AB" w:rsidRPr="008D1D8C" w:rsidRDefault="00AB50AB" w:rsidP="00AB50AB">
      <w:pPr>
        <w:spacing w:line="276" w:lineRule="auto"/>
        <w:ind w:left="-284"/>
        <w:jc w:val="center"/>
        <w:rPr>
          <w:b/>
          <w:color w:val="000000"/>
        </w:rPr>
      </w:pPr>
      <w:r w:rsidRPr="008D1D8C">
        <w:rPr>
          <w:b/>
          <w:color w:val="000000"/>
        </w:rPr>
        <w:t>Теоретические вопросы к экзамену: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>1. Аккорды группы доминанты в каденции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>2. Аккорды группы двойной доминанты внутри построения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>3. Альтерация аккордов группы двойной доминанты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>4. Система родства тональностей. Отклонение в тональности диатонического родства (первой степени родства)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>5. Модуляция в тональности диатонического родства (первой степени родства)\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t>6. Модуляция в тональности доминантовой группы.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t>7. Модуляция в тональности субдоминантовой группы.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>8. Общая характеристика неаккордовых звуков. Задержание.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>9. Неаккордовые звуки на слабых долях.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>10. Педаль, органный пункт.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 xml:space="preserve">11. Характеристика энгармонической модуляции. 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t>12. Модуляция через уменьшенный септаккорд.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t>13. Энгармоническая модуляция через малый мажорный септаккорд.</w:t>
      </w:r>
    </w:p>
    <w:p w:rsidR="00AB50AB" w:rsidRPr="008D1D8C" w:rsidRDefault="00AB50AB" w:rsidP="00AB50AB">
      <w:pPr>
        <w:spacing w:line="276" w:lineRule="auto"/>
        <w:ind w:left="-284"/>
      </w:pPr>
      <w:r w:rsidRPr="008D1D8C">
        <w:t>14. Эллипсис.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 xml:space="preserve">15. </w:t>
      </w:r>
      <w:r w:rsidRPr="008D1D8C">
        <w:t>Мажоро-минорные системы.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>16.</w:t>
      </w:r>
      <w:r w:rsidRPr="008D1D8C">
        <w:t xml:space="preserve"> Модуляция в тональности второй степени родства.</w:t>
      </w:r>
    </w:p>
    <w:p w:rsidR="00AB50AB" w:rsidRPr="008D1D8C" w:rsidRDefault="00AB50AB" w:rsidP="00AB50AB">
      <w:pPr>
        <w:spacing w:line="276" w:lineRule="auto"/>
        <w:ind w:left="-284"/>
      </w:pPr>
      <w:r w:rsidRPr="008D1D8C">
        <w:rPr>
          <w:color w:val="000000"/>
        </w:rPr>
        <w:t>17.</w:t>
      </w:r>
      <w:r w:rsidRPr="008D1D8C">
        <w:t xml:space="preserve"> Особенности гармонического языка западноевропейских композиторов-романтиков </w:t>
      </w:r>
      <w:r w:rsidRPr="008D1D8C">
        <w:rPr>
          <w:lang w:val="en-US"/>
        </w:rPr>
        <w:t>XIX</w:t>
      </w:r>
      <w:r w:rsidRPr="008D1D8C">
        <w:t xml:space="preserve"> века.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>18.</w:t>
      </w:r>
      <w:r w:rsidRPr="008D1D8C">
        <w:t xml:space="preserve">Особенности гармонического языка русских композиторов </w:t>
      </w:r>
      <w:r w:rsidRPr="008D1D8C">
        <w:rPr>
          <w:lang w:val="en-US"/>
        </w:rPr>
        <w:t>XIX</w:t>
      </w:r>
      <w:r w:rsidRPr="008D1D8C">
        <w:t xml:space="preserve"> века.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 xml:space="preserve">19. </w:t>
      </w:r>
      <w:r w:rsidRPr="008D1D8C">
        <w:t>Характеристика гармонического языка композиторов первой половины ХХ века.</w:t>
      </w:r>
    </w:p>
    <w:p w:rsidR="00AB50AB" w:rsidRPr="008D1D8C" w:rsidRDefault="00AB50AB" w:rsidP="00AB50AB">
      <w:pPr>
        <w:spacing w:line="276" w:lineRule="auto"/>
        <w:ind w:left="-284"/>
        <w:rPr>
          <w:color w:val="000000"/>
        </w:rPr>
      </w:pPr>
      <w:r w:rsidRPr="008D1D8C">
        <w:rPr>
          <w:color w:val="000000"/>
        </w:rPr>
        <w:t xml:space="preserve">20. </w:t>
      </w:r>
      <w:r w:rsidRPr="008D1D8C">
        <w:t>Характерные особенности гармонического языка композиторов второй половины ХХ- начала ХХ1 века.</w:t>
      </w:r>
    </w:p>
    <w:p w:rsidR="00AB50AB" w:rsidRPr="008D1D8C" w:rsidRDefault="00AB50AB" w:rsidP="00AB50AB">
      <w:pPr>
        <w:spacing w:line="276" w:lineRule="auto"/>
        <w:rPr>
          <w:color w:val="000000"/>
        </w:rPr>
      </w:pPr>
    </w:p>
    <w:p w:rsidR="00AB50AB" w:rsidRPr="008D1D8C" w:rsidRDefault="00AB50AB" w:rsidP="00AB50AB">
      <w:pPr>
        <w:spacing w:line="276" w:lineRule="auto"/>
        <w:jc w:val="center"/>
        <w:rPr>
          <w:b/>
          <w:color w:val="000000"/>
        </w:rPr>
      </w:pPr>
      <w:r w:rsidRPr="008D1D8C">
        <w:rPr>
          <w:b/>
          <w:color w:val="000000"/>
        </w:rPr>
        <w:t>Требования к игре на фортепиано</w:t>
      </w:r>
    </w:p>
    <w:p w:rsidR="00AB50AB" w:rsidRPr="008D1D8C" w:rsidRDefault="00AB50AB" w:rsidP="00AB50AB">
      <w:pPr>
        <w:spacing w:line="276" w:lineRule="auto"/>
        <w:jc w:val="center"/>
        <w:rPr>
          <w:color w:val="000000"/>
        </w:rPr>
      </w:pPr>
    </w:p>
    <w:p w:rsidR="00AB50AB" w:rsidRPr="008D1D8C" w:rsidRDefault="00AB50AB" w:rsidP="00AB50AB">
      <w:pPr>
        <w:spacing w:line="276" w:lineRule="auto"/>
        <w:rPr>
          <w:color w:val="000000"/>
        </w:rPr>
      </w:pPr>
      <w:r w:rsidRPr="008D1D8C">
        <w:rPr>
          <w:color w:val="000000"/>
        </w:rPr>
        <w:t xml:space="preserve">  Сыграть на фортепиано  модуляцию  в тональность диатонического родства. Исходная тональность: до 2-х ключевых знаков включительно.</w:t>
      </w:r>
    </w:p>
    <w:p w:rsidR="00AB50AB" w:rsidRPr="008D1D8C" w:rsidRDefault="00AB50AB" w:rsidP="00AB50AB">
      <w:pPr>
        <w:spacing w:line="276" w:lineRule="auto"/>
        <w:rPr>
          <w:color w:val="000000"/>
        </w:rPr>
      </w:pPr>
      <w:r w:rsidRPr="008D1D8C">
        <w:rPr>
          <w:color w:val="000000"/>
        </w:rPr>
        <w:t xml:space="preserve">    Образец модуляции:</w:t>
      </w:r>
    </w:p>
    <w:p w:rsidR="00AB50AB" w:rsidRPr="008D1D8C" w:rsidRDefault="00AB50AB" w:rsidP="00AB50AB">
      <w:pPr>
        <w:rPr>
          <w:color w:val="000000"/>
          <w:sz w:val="28"/>
          <w:szCs w:val="28"/>
        </w:rPr>
      </w:pPr>
      <w:r w:rsidRPr="008D1D8C">
        <w:rPr>
          <w:noProof/>
          <w:color w:val="000000"/>
          <w:sz w:val="28"/>
          <w:szCs w:val="22"/>
        </w:rPr>
        <w:drawing>
          <wp:inline distT="0" distB="0" distL="0" distR="0" wp14:anchorId="0876CC03" wp14:editId="507D3C7F">
            <wp:extent cx="5940425" cy="2588895"/>
            <wp:effectExtent l="0" t="0" r="3175" b="190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58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0AB" w:rsidRPr="008D1D8C" w:rsidRDefault="00AB50AB" w:rsidP="00AB50AB">
      <w:pPr>
        <w:widowControl w:val="0"/>
        <w:jc w:val="both"/>
        <w:rPr>
          <w:b/>
          <w:lang w:eastAsia="zh-CN"/>
        </w:rPr>
      </w:pPr>
    </w:p>
    <w:p w:rsidR="00AB50AB" w:rsidRPr="008D1D8C" w:rsidRDefault="00AB50AB" w:rsidP="00AB50AB">
      <w:pPr>
        <w:shd w:val="clear" w:color="auto" w:fill="FFFFFF"/>
        <w:spacing w:line="276" w:lineRule="auto"/>
        <w:jc w:val="both"/>
        <w:rPr>
          <w:b/>
        </w:rPr>
      </w:pPr>
      <w:r w:rsidRPr="008D1D8C">
        <w:rPr>
          <w:b/>
        </w:rPr>
        <w:t>3. Представить  письменную работу по  гармоническому анализу.</w:t>
      </w:r>
    </w:p>
    <w:p w:rsidR="00AB50AB" w:rsidRPr="008D1D8C" w:rsidRDefault="00AB50AB" w:rsidP="00AB50AB">
      <w:pPr>
        <w:shd w:val="clear" w:color="auto" w:fill="FFFFFF"/>
        <w:spacing w:line="276" w:lineRule="auto"/>
        <w:jc w:val="both"/>
        <w:rPr>
          <w:b/>
          <w:i/>
        </w:rPr>
      </w:pPr>
      <w:r w:rsidRPr="008D1D8C">
        <w:rPr>
          <w:color w:val="000000"/>
        </w:rPr>
        <w:t xml:space="preserve">  Например, сделать гармонический анализ произведения - Р. Шуман «Поэт говорит» из фортепианного цикла «Детские сцены»</w:t>
      </w:r>
    </w:p>
    <w:p w:rsidR="00AB50AB" w:rsidRPr="008D1D8C" w:rsidRDefault="00AB50AB" w:rsidP="00AB50AB">
      <w:pPr>
        <w:spacing w:before="240" w:line="276" w:lineRule="auto"/>
        <w:ind w:right="57"/>
        <w:jc w:val="both"/>
        <w:rPr>
          <w:b/>
          <w:color w:val="000000"/>
        </w:rPr>
      </w:pPr>
      <w:r w:rsidRPr="008D1D8C">
        <w:rPr>
          <w:b/>
          <w:color w:val="000000"/>
        </w:rPr>
        <w:t xml:space="preserve">   План гармонического анализа:</w:t>
      </w:r>
    </w:p>
    <w:p w:rsidR="00AB50AB" w:rsidRPr="008D1D8C" w:rsidRDefault="00AB50AB" w:rsidP="00AB50AB">
      <w:pPr>
        <w:numPr>
          <w:ilvl w:val="0"/>
          <w:numId w:val="47"/>
        </w:numPr>
        <w:spacing w:after="160" w:line="276" w:lineRule="auto"/>
        <w:ind w:right="57"/>
        <w:jc w:val="both"/>
        <w:rPr>
          <w:color w:val="000000"/>
        </w:rPr>
      </w:pPr>
      <w:r w:rsidRPr="008D1D8C">
        <w:rPr>
          <w:color w:val="000000"/>
        </w:rPr>
        <w:t>Определить форму произведения, указать границы частей.</w:t>
      </w:r>
    </w:p>
    <w:p w:rsidR="00AB50AB" w:rsidRPr="008D1D8C" w:rsidRDefault="00AB50AB" w:rsidP="00AB50AB">
      <w:pPr>
        <w:numPr>
          <w:ilvl w:val="0"/>
          <w:numId w:val="47"/>
        </w:numPr>
        <w:spacing w:after="160" w:line="276" w:lineRule="auto"/>
        <w:ind w:right="57"/>
        <w:jc w:val="both"/>
        <w:rPr>
          <w:color w:val="000000"/>
        </w:rPr>
      </w:pPr>
      <w:r w:rsidRPr="008D1D8C">
        <w:rPr>
          <w:color w:val="000000"/>
        </w:rPr>
        <w:t>Сделать потактовый анализ всего произведения.</w:t>
      </w:r>
    </w:p>
    <w:p w:rsidR="00AB50AB" w:rsidRPr="008D1D8C" w:rsidRDefault="00AB50AB" w:rsidP="00AB50AB">
      <w:pPr>
        <w:numPr>
          <w:ilvl w:val="0"/>
          <w:numId w:val="47"/>
        </w:numPr>
        <w:spacing w:after="160" w:line="276" w:lineRule="auto"/>
        <w:ind w:right="57"/>
        <w:jc w:val="both"/>
        <w:rPr>
          <w:color w:val="000000"/>
        </w:rPr>
      </w:pPr>
      <w:r w:rsidRPr="008D1D8C">
        <w:rPr>
          <w:color w:val="000000"/>
        </w:rPr>
        <w:t>Сделать выводы об используемых в произведении гармонических средствах: наиболее типичные функциональные обороты, виды аккордов, тональное развитие.</w:t>
      </w:r>
    </w:p>
    <w:p w:rsidR="00AB50AB" w:rsidRPr="008D1D8C" w:rsidRDefault="00AB50AB" w:rsidP="00AB50AB">
      <w:pPr>
        <w:numPr>
          <w:ilvl w:val="0"/>
          <w:numId w:val="47"/>
        </w:numPr>
        <w:spacing w:after="160" w:line="276" w:lineRule="auto"/>
        <w:ind w:right="57"/>
        <w:jc w:val="both"/>
        <w:rPr>
          <w:color w:val="000000"/>
        </w:rPr>
      </w:pPr>
      <w:r w:rsidRPr="008D1D8C">
        <w:rPr>
          <w:color w:val="000000"/>
        </w:rPr>
        <w:t>Отметить примечательные черты фактуры (неаккордовые звуки, голосоведение).</w:t>
      </w:r>
    </w:p>
    <w:p w:rsidR="00AB50AB" w:rsidRPr="008D1D8C" w:rsidRDefault="00AB50AB" w:rsidP="00AB50AB">
      <w:pPr>
        <w:numPr>
          <w:ilvl w:val="0"/>
          <w:numId w:val="47"/>
        </w:numPr>
        <w:spacing w:after="160" w:line="276" w:lineRule="auto"/>
        <w:ind w:right="57"/>
        <w:jc w:val="both"/>
        <w:rPr>
          <w:color w:val="000000"/>
        </w:rPr>
      </w:pPr>
      <w:r w:rsidRPr="008D1D8C">
        <w:rPr>
          <w:color w:val="000000"/>
        </w:rPr>
        <w:t>Выявить связь гармонии с мелодией, метроритмом, динамикой.</w:t>
      </w:r>
    </w:p>
    <w:p w:rsidR="00AB50AB" w:rsidRPr="008D1D8C" w:rsidRDefault="00AB50AB" w:rsidP="00AB50AB">
      <w:pPr>
        <w:numPr>
          <w:ilvl w:val="0"/>
          <w:numId w:val="47"/>
        </w:numPr>
        <w:spacing w:after="160" w:line="276" w:lineRule="auto"/>
        <w:ind w:right="57"/>
        <w:jc w:val="both"/>
        <w:rPr>
          <w:color w:val="000000"/>
        </w:rPr>
      </w:pPr>
      <w:r w:rsidRPr="008D1D8C">
        <w:rPr>
          <w:color w:val="000000"/>
        </w:rPr>
        <w:t>Определить роль гармонии в создании музыкального образа.</w:t>
      </w:r>
    </w:p>
    <w:p w:rsidR="00AB50AB" w:rsidRPr="008D1D8C" w:rsidRDefault="00AB50AB" w:rsidP="00AB50AB">
      <w:pPr>
        <w:spacing w:before="240" w:line="276" w:lineRule="auto"/>
        <w:ind w:right="57"/>
        <w:jc w:val="both"/>
        <w:rPr>
          <w:b/>
          <w:color w:val="000000"/>
        </w:rPr>
      </w:pPr>
      <w:r w:rsidRPr="008D1D8C">
        <w:rPr>
          <w:b/>
          <w:color w:val="000000"/>
        </w:rPr>
        <w:t>Образец выполнения гармонического анализа Шуман «Поэт говорит»</w:t>
      </w:r>
    </w:p>
    <w:p w:rsidR="00AB50AB" w:rsidRPr="008D1D8C" w:rsidRDefault="00AB50AB" w:rsidP="00AB50AB">
      <w:pPr>
        <w:spacing w:before="240" w:line="276" w:lineRule="auto"/>
        <w:ind w:left="57" w:right="57" w:firstLine="454"/>
        <w:jc w:val="both"/>
        <w:rPr>
          <w:color w:val="000000"/>
        </w:rPr>
      </w:pPr>
      <w:r w:rsidRPr="008D1D8C">
        <w:rPr>
          <w:color w:val="000000"/>
        </w:rPr>
        <w:t xml:space="preserve">Форма данного произведения простая трехчастная. </w:t>
      </w:r>
      <w:r w:rsidRPr="008D1D8C">
        <w:rPr>
          <w:color w:val="000000"/>
          <w:lang w:val="en-US"/>
        </w:rPr>
        <w:t>I</w:t>
      </w:r>
      <w:r w:rsidRPr="008D1D8C">
        <w:rPr>
          <w:color w:val="000000"/>
        </w:rPr>
        <w:t xml:space="preserve"> часть – период секвентно-повторного строения 8 тактов, квадратный (4+4).</w:t>
      </w:r>
      <w:r w:rsidRPr="008D1D8C">
        <w:rPr>
          <w:color w:val="000000"/>
          <w:lang w:val="en-US"/>
        </w:rPr>
        <w:t>II</w:t>
      </w:r>
      <w:r w:rsidRPr="008D1D8C">
        <w:rPr>
          <w:color w:val="000000"/>
        </w:rPr>
        <w:t xml:space="preserve"> часть – середина развивающего типа 4 такта.</w:t>
      </w:r>
      <w:r w:rsidRPr="008D1D8C">
        <w:rPr>
          <w:color w:val="000000"/>
          <w:lang w:val="en-US"/>
        </w:rPr>
        <w:t>III</w:t>
      </w:r>
      <w:r w:rsidRPr="008D1D8C">
        <w:rPr>
          <w:color w:val="000000"/>
        </w:rPr>
        <w:t xml:space="preserve"> часть – реприза с расширением (13 тактов).</w:t>
      </w:r>
    </w:p>
    <w:p w:rsidR="00AB50AB" w:rsidRPr="008D1D8C" w:rsidRDefault="00AB50AB" w:rsidP="00AB50AB">
      <w:pPr>
        <w:spacing w:before="240" w:after="14" w:line="276" w:lineRule="auto"/>
        <w:ind w:left="57" w:right="57" w:firstLine="454"/>
        <w:jc w:val="center"/>
        <w:rPr>
          <w:color w:val="000000"/>
          <w:u w:val="single"/>
          <w:lang w:val="en-US"/>
        </w:rPr>
      </w:pPr>
      <w:r w:rsidRPr="008D1D8C">
        <w:rPr>
          <w:color w:val="000000"/>
          <w:u w:val="single"/>
        </w:rPr>
        <w:t>Потактовый</w:t>
      </w:r>
      <w:r w:rsidRPr="008D1D8C">
        <w:rPr>
          <w:color w:val="000000"/>
          <w:u w:val="single"/>
          <w:lang w:val="en-US"/>
        </w:rPr>
        <w:t xml:space="preserve"> </w:t>
      </w:r>
      <w:r w:rsidRPr="008D1D8C">
        <w:rPr>
          <w:color w:val="000000"/>
          <w:u w:val="single"/>
        </w:rPr>
        <w:t>анализ</w:t>
      </w:r>
      <w:r w:rsidRPr="008D1D8C">
        <w:rPr>
          <w:color w:val="000000"/>
          <w:u w:val="single"/>
          <w:lang w:val="en-US"/>
        </w:rPr>
        <w:t>:</w:t>
      </w:r>
    </w:p>
    <w:p w:rsidR="00AB50AB" w:rsidRPr="008D1D8C" w:rsidRDefault="00AB50AB" w:rsidP="00AB50AB">
      <w:pPr>
        <w:spacing w:after="14" w:line="276" w:lineRule="auto"/>
        <w:ind w:left="57" w:right="57" w:firstLine="454"/>
        <w:jc w:val="both"/>
        <w:rPr>
          <w:color w:val="000000"/>
          <w:lang w:val="en-US"/>
        </w:rPr>
      </w:pPr>
      <w:r w:rsidRPr="008D1D8C">
        <w:rPr>
          <w:b/>
          <w:color w:val="000000"/>
          <w:lang w:val="en-US"/>
        </w:rPr>
        <w:t xml:space="preserve">I </w:t>
      </w:r>
      <w:r w:rsidRPr="008D1D8C">
        <w:rPr>
          <w:b/>
          <w:color w:val="000000"/>
        </w:rPr>
        <w:t>ч</w:t>
      </w:r>
    </w:p>
    <w:p w:rsidR="00AB50AB" w:rsidRPr="008D1D8C" w:rsidRDefault="00AB50AB" w:rsidP="00AB50AB">
      <w:pPr>
        <w:spacing w:after="14" w:line="276" w:lineRule="auto"/>
        <w:ind w:left="57" w:right="57" w:firstLine="454"/>
        <w:jc w:val="both"/>
        <w:rPr>
          <w:color w:val="000000"/>
          <w:lang w:val="en-US"/>
        </w:rPr>
      </w:pPr>
      <w:r w:rsidRPr="008D1D8C">
        <w:rPr>
          <w:color w:val="000000"/>
          <w:lang w:val="en-US"/>
        </w:rPr>
        <w:t>D2-T6</w:t>
      </w:r>
      <w:r w:rsidRPr="008D1D8C">
        <w:rPr>
          <w:b/>
          <w:color w:val="000000"/>
          <w:lang w:val="en-US"/>
        </w:rPr>
        <w:t xml:space="preserve">I </w:t>
      </w:r>
      <w:r w:rsidRPr="008D1D8C">
        <w:rPr>
          <w:color w:val="000000"/>
          <w:lang w:val="en-US"/>
        </w:rPr>
        <w:t>D43-T6</w:t>
      </w:r>
      <w:r w:rsidRPr="008D1D8C">
        <w:rPr>
          <w:b/>
          <w:color w:val="000000"/>
          <w:lang w:val="en-US"/>
        </w:rPr>
        <w:t xml:space="preserve">I </w:t>
      </w:r>
      <w:r w:rsidRPr="008D1D8C">
        <w:rPr>
          <w:color w:val="000000"/>
          <w:lang w:val="en-US"/>
        </w:rPr>
        <w:t>II65-DDYII7</w:t>
      </w:r>
      <w:r w:rsidRPr="008D1D8C">
        <w:rPr>
          <w:b/>
          <w:color w:val="000000"/>
          <w:lang w:val="en-US"/>
        </w:rPr>
        <w:t xml:space="preserve">I </w:t>
      </w:r>
      <w:r w:rsidRPr="008D1D8C">
        <w:rPr>
          <w:color w:val="000000"/>
          <w:lang w:val="en-US"/>
        </w:rPr>
        <w:t>K64-D53</w:t>
      </w:r>
      <w:r w:rsidRPr="008D1D8C">
        <w:rPr>
          <w:b/>
          <w:color w:val="000000"/>
          <w:lang w:val="en-US"/>
        </w:rPr>
        <w:t xml:space="preserve">I </w:t>
      </w:r>
      <w:r w:rsidRPr="008D1D8C">
        <w:rPr>
          <w:color w:val="000000"/>
          <w:lang w:val="en-US"/>
        </w:rPr>
        <w:t xml:space="preserve">VII43-T6I </w:t>
      </w:r>
      <w:r w:rsidRPr="008D1D8C">
        <w:rPr>
          <w:b/>
          <w:color w:val="000000"/>
          <w:lang w:val="en-US"/>
        </w:rPr>
        <w:t xml:space="preserve">I </w:t>
      </w:r>
      <w:r w:rsidRPr="008D1D8C">
        <w:rPr>
          <w:color w:val="000000"/>
          <w:lang w:val="en-US"/>
        </w:rPr>
        <w:t>VII65-T6I II6-D53I</w:t>
      </w:r>
    </w:p>
    <w:p w:rsidR="00AB50AB" w:rsidRPr="008D1D8C" w:rsidRDefault="00AB50AB" w:rsidP="00AB50AB">
      <w:pPr>
        <w:spacing w:after="14" w:line="276" w:lineRule="auto"/>
        <w:ind w:left="57" w:right="57" w:firstLine="454"/>
        <w:jc w:val="both"/>
        <w:rPr>
          <w:color w:val="000000"/>
          <w:lang w:val="en-US"/>
        </w:rPr>
      </w:pPr>
      <w:r w:rsidRPr="008D1D8C">
        <w:rPr>
          <w:b/>
          <w:color w:val="000000"/>
          <w:lang w:val="en-US"/>
        </w:rPr>
        <w:t xml:space="preserve">II </w:t>
      </w:r>
      <w:r w:rsidRPr="008D1D8C">
        <w:rPr>
          <w:b/>
          <w:color w:val="000000"/>
        </w:rPr>
        <w:t>ч</w:t>
      </w:r>
      <w:r w:rsidRPr="008D1D8C">
        <w:rPr>
          <w:color w:val="000000"/>
          <w:lang w:val="en-US"/>
        </w:rPr>
        <w:t>.</w:t>
      </w:r>
    </w:p>
    <w:p w:rsidR="00AB50AB" w:rsidRPr="008D1D8C" w:rsidRDefault="00AB50AB" w:rsidP="00AB50AB">
      <w:pPr>
        <w:spacing w:after="14" w:line="276" w:lineRule="auto"/>
        <w:ind w:left="57" w:right="57" w:firstLine="454"/>
        <w:jc w:val="both"/>
        <w:rPr>
          <w:color w:val="000000"/>
          <w:lang w:val="en-US"/>
        </w:rPr>
      </w:pPr>
      <w:r w:rsidRPr="008D1D8C">
        <w:rPr>
          <w:color w:val="000000"/>
          <w:lang w:val="en-US"/>
        </w:rPr>
        <w:t>D53-T53</w:t>
      </w:r>
      <w:r w:rsidRPr="008D1D8C">
        <w:rPr>
          <w:b/>
          <w:color w:val="000000"/>
          <w:lang w:val="en-US"/>
        </w:rPr>
        <w:t xml:space="preserve">I </w:t>
      </w:r>
      <w:r w:rsidRPr="008D1D8C">
        <w:rPr>
          <w:color w:val="000000"/>
          <w:lang w:val="en-US"/>
        </w:rPr>
        <w:t>D2-T6</w:t>
      </w:r>
      <w:r w:rsidRPr="008D1D8C">
        <w:rPr>
          <w:b/>
          <w:color w:val="000000"/>
          <w:lang w:val="en-US"/>
        </w:rPr>
        <w:t xml:space="preserve">I </w:t>
      </w:r>
      <w:r w:rsidRPr="008D1D8C">
        <w:rPr>
          <w:color w:val="000000"/>
          <w:lang w:val="en-US"/>
        </w:rPr>
        <w:t xml:space="preserve">VII43-VI </w:t>
      </w:r>
      <w:r w:rsidRPr="008D1D8C">
        <w:rPr>
          <w:b/>
          <w:color w:val="000000"/>
          <w:lang w:val="en-US"/>
        </w:rPr>
        <w:t xml:space="preserve">I </w:t>
      </w:r>
      <w:r w:rsidRPr="008D1D8C">
        <w:rPr>
          <w:color w:val="000000"/>
          <w:lang w:val="en-US"/>
        </w:rPr>
        <w:t>VI65-DDVII7</w:t>
      </w:r>
      <w:r w:rsidRPr="008D1D8C">
        <w:rPr>
          <w:b/>
          <w:color w:val="000000"/>
          <w:lang w:val="en-US"/>
        </w:rPr>
        <w:t xml:space="preserve">I </w:t>
      </w:r>
      <w:r w:rsidRPr="008D1D8C">
        <w:rPr>
          <w:color w:val="000000"/>
          <w:lang w:val="en-US"/>
        </w:rPr>
        <w:t>DDVII65-DD7</w:t>
      </w:r>
      <w:r w:rsidRPr="008D1D8C">
        <w:rPr>
          <w:b/>
          <w:color w:val="000000"/>
          <w:lang w:val="en-US"/>
        </w:rPr>
        <w:t>I</w:t>
      </w:r>
    </w:p>
    <w:p w:rsidR="00AB50AB" w:rsidRPr="008D1D8C" w:rsidRDefault="00AB50AB" w:rsidP="00AB50AB">
      <w:pPr>
        <w:spacing w:after="14" w:line="276" w:lineRule="auto"/>
        <w:ind w:left="57" w:right="57" w:firstLine="454"/>
        <w:jc w:val="both"/>
        <w:rPr>
          <w:b/>
          <w:color w:val="000000"/>
        </w:rPr>
      </w:pPr>
      <w:r w:rsidRPr="008D1D8C">
        <w:rPr>
          <w:b/>
          <w:color w:val="000000"/>
          <w:lang w:val="en-US"/>
        </w:rPr>
        <w:t>III</w:t>
      </w:r>
      <w:r w:rsidRPr="008D1D8C">
        <w:rPr>
          <w:color w:val="000000"/>
        </w:rPr>
        <w:t>ч. – точное повторение первых 8 тактов</w:t>
      </w:r>
      <w:r w:rsidRPr="008D1D8C">
        <w:rPr>
          <w:color w:val="000000"/>
          <w:lang w:val="en-US"/>
        </w:rPr>
        <w:t>I</w:t>
      </w:r>
      <w:r w:rsidRPr="008D1D8C">
        <w:rPr>
          <w:color w:val="000000"/>
        </w:rPr>
        <w:t>ч.:</w:t>
      </w:r>
      <w:r w:rsidRPr="008D1D8C">
        <w:rPr>
          <w:color w:val="000000"/>
          <w:lang w:val="en-US"/>
        </w:rPr>
        <w:t>II</w:t>
      </w:r>
      <w:r w:rsidRPr="008D1D8C">
        <w:rPr>
          <w:color w:val="000000"/>
        </w:rPr>
        <w:t>56-</w:t>
      </w:r>
      <w:r w:rsidRPr="008D1D8C">
        <w:rPr>
          <w:color w:val="000000"/>
          <w:lang w:val="en-US"/>
        </w:rPr>
        <w:t>D</w:t>
      </w:r>
      <w:r w:rsidRPr="008D1D8C">
        <w:rPr>
          <w:color w:val="000000"/>
        </w:rPr>
        <w:t>53</w:t>
      </w:r>
      <w:r w:rsidRPr="008D1D8C">
        <w:rPr>
          <w:b/>
          <w:color w:val="000000"/>
          <w:lang w:val="en-US"/>
        </w:rPr>
        <w:t>I</w:t>
      </w:r>
      <w:r w:rsidRPr="008D1D8C">
        <w:rPr>
          <w:color w:val="000000"/>
          <w:lang w:val="en-US"/>
        </w:rPr>
        <w:t>D</w:t>
      </w:r>
      <w:r w:rsidRPr="008D1D8C">
        <w:rPr>
          <w:color w:val="000000"/>
        </w:rPr>
        <w:t>53-</w:t>
      </w:r>
      <w:r w:rsidRPr="008D1D8C">
        <w:rPr>
          <w:color w:val="000000"/>
          <w:lang w:val="en-US"/>
        </w:rPr>
        <w:t>T</w:t>
      </w:r>
      <w:r w:rsidRPr="008D1D8C">
        <w:rPr>
          <w:color w:val="000000"/>
        </w:rPr>
        <w:t>6</w:t>
      </w:r>
      <w:r w:rsidRPr="008D1D8C">
        <w:rPr>
          <w:b/>
          <w:color w:val="000000"/>
          <w:lang w:val="en-US"/>
        </w:rPr>
        <w:t>I</w:t>
      </w:r>
      <w:r w:rsidRPr="008D1D8C">
        <w:rPr>
          <w:color w:val="000000"/>
          <w:lang w:val="en-US"/>
        </w:rPr>
        <w:t>D</w:t>
      </w:r>
      <w:r w:rsidRPr="008D1D8C">
        <w:rPr>
          <w:color w:val="000000"/>
        </w:rPr>
        <w:t>7</w:t>
      </w:r>
      <w:r w:rsidRPr="008D1D8C">
        <w:rPr>
          <w:b/>
          <w:color w:val="000000"/>
          <w:lang w:val="en-US"/>
        </w:rPr>
        <w:t>I</w:t>
      </w:r>
      <w:r w:rsidRPr="008D1D8C">
        <w:rPr>
          <w:color w:val="000000"/>
          <w:lang w:val="en-US"/>
        </w:rPr>
        <w:t>T</w:t>
      </w:r>
      <w:r w:rsidRPr="008D1D8C">
        <w:rPr>
          <w:b/>
          <w:color w:val="000000"/>
          <w:lang w:val="en-US"/>
        </w:rPr>
        <w:t>II</w:t>
      </w:r>
    </w:p>
    <w:p w:rsidR="00AB50AB" w:rsidRPr="008D1D8C" w:rsidRDefault="00AB50AB" w:rsidP="00AB50AB">
      <w:pPr>
        <w:spacing w:after="14" w:line="276" w:lineRule="auto"/>
        <w:ind w:left="57" w:right="57" w:firstLine="454"/>
        <w:jc w:val="both"/>
        <w:rPr>
          <w:color w:val="000000"/>
        </w:rPr>
      </w:pPr>
    </w:p>
    <w:p w:rsidR="00AB50AB" w:rsidRPr="008D1D8C" w:rsidRDefault="00AB50AB" w:rsidP="00AB50AB">
      <w:pPr>
        <w:spacing w:after="14" w:line="276" w:lineRule="auto"/>
        <w:ind w:left="57" w:right="57" w:firstLine="454"/>
        <w:jc w:val="both"/>
        <w:rPr>
          <w:color w:val="000000"/>
        </w:rPr>
      </w:pPr>
      <w:r w:rsidRPr="008D1D8C">
        <w:rPr>
          <w:color w:val="000000"/>
        </w:rPr>
        <w:t xml:space="preserve">Наиболее характерным для гармонического языка данной миниатюры является преобладание неустойчивости. Т утрачивает свое ведущее значение. В процессе развития она не звучит в виде трезвучия. В заключительной каденции Т появляется в мелодическом положении квинты. Возрастает роль </w:t>
      </w:r>
      <w:r w:rsidRPr="008D1D8C">
        <w:rPr>
          <w:color w:val="000000"/>
          <w:lang w:val="en-US"/>
        </w:rPr>
        <w:t>D</w:t>
      </w:r>
      <w:r w:rsidRPr="008D1D8C">
        <w:rPr>
          <w:color w:val="000000"/>
        </w:rPr>
        <w:t xml:space="preserve"> функции, используются многочисленные автентические обороты (</w:t>
      </w:r>
      <w:r w:rsidRPr="008D1D8C">
        <w:rPr>
          <w:color w:val="000000"/>
          <w:lang w:val="en-US"/>
        </w:rPr>
        <w:t>D</w:t>
      </w:r>
      <w:r w:rsidRPr="008D1D8C">
        <w:rPr>
          <w:color w:val="000000"/>
        </w:rPr>
        <w:t xml:space="preserve">-Т, </w:t>
      </w:r>
      <w:r w:rsidRPr="008D1D8C">
        <w:rPr>
          <w:color w:val="000000"/>
          <w:lang w:val="en-US"/>
        </w:rPr>
        <w:t>VII</w:t>
      </w:r>
      <w:r w:rsidRPr="008D1D8C">
        <w:rPr>
          <w:color w:val="000000"/>
        </w:rPr>
        <w:t xml:space="preserve">-Т). Появляются более сложные обороты с участием </w:t>
      </w:r>
      <w:r w:rsidRPr="008D1D8C">
        <w:rPr>
          <w:color w:val="000000"/>
          <w:lang w:val="en-US"/>
        </w:rPr>
        <w:t>DD</w:t>
      </w:r>
      <w:r w:rsidRPr="008D1D8C">
        <w:rPr>
          <w:color w:val="000000"/>
        </w:rPr>
        <w:t>, используется эллипсис при переходе от середины к репризе.</w:t>
      </w:r>
    </w:p>
    <w:p w:rsidR="00AB50AB" w:rsidRPr="008D1D8C" w:rsidRDefault="00AB50AB" w:rsidP="00AB50AB">
      <w:pPr>
        <w:spacing w:after="14" w:line="276" w:lineRule="auto"/>
        <w:ind w:left="57" w:right="57" w:firstLine="454"/>
        <w:jc w:val="both"/>
        <w:rPr>
          <w:color w:val="000000"/>
        </w:rPr>
      </w:pPr>
      <w:r w:rsidRPr="008D1D8C">
        <w:rPr>
          <w:color w:val="000000"/>
        </w:rPr>
        <w:t>Употребляются следующие аккорды: секстаккорды, септаккорды (</w:t>
      </w:r>
      <w:r w:rsidRPr="008D1D8C">
        <w:rPr>
          <w:color w:val="000000"/>
          <w:lang w:val="en-US"/>
        </w:rPr>
        <w:t>D</w:t>
      </w:r>
      <w:r w:rsidRPr="008D1D8C">
        <w:rPr>
          <w:color w:val="000000"/>
        </w:rPr>
        <w:t>,</w:t>
      </w:r>
      <w:r w:rsidRPr="008D1D8C">
        <w:rPr>
          <w:color w:val="000000"/>
          <w:lang w:val="en-US"/>
        </w:rPr>
        <w:t>II</w:t>
      </w:r>
      <w:r w:rsidRPr="008D1D8C">
        <w:rPr>
          <w:color w:val="000000"/>
        </w:rPr>
        <w:t xml:space="preserve">, </w:t>
      </w:r>
      <w:r w:rsidRPr="008D1D8C">
        <w:rPr>
          <w:color w:val="000000"/>
          <w:lang w:val="en-US"/>
        </w:rPr>
        <w:t>VII</w:t>
      </w:r>
      <w:r w:rsidRPr="008D1D8C">
        <w:rPr>
          <w:color w:val="000000"/>
        </w:rPr>
        <w:t xml:space="preserve">, </w:t>
      </w:r>
      <w:r w:rsidRPr="008D1D8C">
        <w:rPr>
          <w:color w:val="000000"/>
          <w:lang w:val="en-US"/>
        </w:rPr>
        <w:t>DD</w:t>
      </w:r>
      <w:r w:rsidRPr="008D1D8C">
        <w:rPr>
          <w:color w:val="000000"/>
        </w:rPr>
        <w:t xml:space="preserve">) и их обращения, способствующие насыщенности звучания, что характерно романтической гармонии. </w:t>
      </w:r>
    </w:p>
    <w:p w:rsidR="00AB50AB" w:rsidRPr="008D1D8C" w:rsidRDefault="00AB50AB" w:rsidP="00AB50AB">
      <w:pPr>
        <w:spacing w:after="14" w:line="276" w:lineRule="auto"/>
        <w:ind w:left="57" w:right="57" w:firstLine="454"/>
        <w:jc w:val="both"/>
        <w:rPr>
          <w:color w:val="000000"/>
        </w:rPr>
      </w:pPr>
      <w:r w:rsidRPr="008D1D8C">
        <w:rPr>
          <w:color w:val="000000"/>
        </w:rPr>
        <w:t xml:space="preserve">Интересной чертой тонального развития является начало второго предложения с неустойчивого аккорда в новой тональности </w:t>
      </w:r>
      <w:r w:rsidRPr="008D1D8C">
        <w:rPr>
          <w:color w:val="000000"/>
          <w:lang w:val="en-US"/>
        </w:rPr>
        <w:t>a</w:t>
      </w:r>
      <w:r w:rsidRPr="008D1D8C">
        <w:rPr>
          <w:color w:val="000000"/>
        </w:rPr>
        <w:t>-</w:t>
      </w:r>
      <w:r w:rsidRPr="008D1D8C">
        <w:rPr>
          <w:color w:val="000000"/>
          <w:lang w:val="en-US"/>
        </w:rPr>
        <w:t>moll</w:t>
      </w:r>
      <w:r w:rsidRPr="008D1D8C">
        <w:rPr>
          <w:color w:val="000000"/>
        </w:rPr>
        <w:t xml:space="preserve">. Период таким образом модулирует в тональность второй ступени, что является ярким средством, несвойственным классической гармонии. Движение в субдоминантовом направлении продолжается и в середине, где возникает параллельная тональность </w:t>
      </w:r>
      <w:r w:rsidRPr="008D1D8C">
        <w:rPr>
          <w:color w:val="000000"/>
          <w:lang w:val="en-US"/>
        </w:rPr>
        <w:t>e</w:t>
      </w:r>
      <w:r w:rsidRPr="008D1D8C">
        <w:rPr>
          <w:color w:val="000000"/>
        </w:rPr>
        <w:t>-</w:t>
      </w:r>
      <w:r w:rsidRPr="008D1D8C">
        <w:rPr>
          <w:color w:val="000000"/>
          <w:lang w:val="en-US"/>
        </w:rPr>
        <w:t>moll</w:t>
      </w:r>
      <w:r w:rsidRPr="008D1D8C">
        <w:rPr>
          <w:color w:val="000000"/>
        </w:rPr>
        <w:t xml:space="preserve">. </w:t>
      </w:r>
    </w:p>
    <w:p w:rsidR="00AB50AB" w:rsidRPr="008D1D8C" w:rsidRDefault="00AB50AB" w:rsidP="00AB50AB">
      <w:pPr>
        <w:spacing w:after="14" w:line="276" w:lineRule="auto"/>
        <w:ind w:left="57" w:right="57" w:firstLine="454"/>
        <w:jc w:val="both"/>
        <w:rPr>
          <w:color w:val="000000"/>
          <w:u w:val="single"/>
        </w:rPr>
      </w:pPr>
      <w:r w:rsidRPr="008D1D8C">
        <w:rPr>
          <w:color w:val="000000"/>
          <w:u w:val="single"/>
        </w:rPr>
        <w:t>Тональный план произведения:</w:t>
      </w:r>
    </w:p>
    <w:p w:rsidR="00AB50AB" w:rsidRPr="008D1D8C" w:rsidRDefault="00AB50AB" w:rsidP="00AB50AB">
      <w:pPr>
        <w:spacing w:line="276" w:lineRule="auto"/>
        <w:ind w:left="57" w:right="57" w:firstLine="454"/>
        <w:jc w:val="both"/>
        <w:rPr>
          <w:color w:val="000000"/>
        </w:rPr>
      </w:pPr>
      <w:r w:rsidRPr="008D1D8C">
        <w:rPr>
          <w:color w:val="000000"/>
        </w:rPr>
        <w:t xml:space="preserve">Если охарактеризовать гармоническое развитие в данной миниатюре в целом, то обнаружится, что в </w:t>
      </w:r>
      <w:r w:rsidRPr="008D1D8C">
        <w:rPr>
          <w:color w:val="000000"/>
          <w:lang w:val="en-US"/>
        </w:rPr>
        <w:t>I</w:t>
      </w:r>
      <w:r w:rsidRPr="008D1D8C">
        <w:rPr>
          <w:color w:val="000000"/>
        </w:rPr>
        <w:t xml:space="preserve">части ощущается большая гармоническая ясность, связанная с показом основной тональности, четкость каденций (половинная и полная совершенная). Во </w:t>
      </w:r>
      <w:r w:rsidRPr="008D1D8C">
        <w:rPr>
          <w:color w:val="000000"/>
          <w:lang w:val="en-US"/>
        </w:rPr>
        <w:t>II</w:t>
      </w:r>
      <w:r w:rsidRPr="008D1D8C">
        <w:rPr>
          <w:color w:val="000000"/>
        </w:rPr>
        <w:t xml:space="preserve"> части усиливается гармоническая напряженность, возникающая за счет модулирующей секвенции, длительного звучания неразрешенной </w:t>
      </w:r>
      <w:r w:rsidRPr="008D1D8C">
        <w:rPr>
          <w:color w:val="000000"/>
          <w:lang w:val="en-US"/>
        </w:rPr>
        <w:t>DD</w:t>
      </w:r>
      <w:r w:rsidRPr="008D1D8C">
        <w:rPr>
          <w:color w:val="000000"/>
        </w:rPr>
        <w:t xml:space="preserve"> в параллельной тональности. Реприза воспринимается более устойчиво благодаря возвращению и закреплению главной тональности с замедленной гармонической пульсацией в последних тактах пьесы. </w:t>
      </w:r>
    </w:p>
    <w:p w:rsidR="00AB50AB" w:rsidRPr="008D1D8C" w:rsidRDefault="00AB50AB" w:rsidP="00AB50AB">
      <w:pPr>
        <w:spacing w:line="276" w:lineRule="auto"/>
        <w:ind w:left="57" w:right="57" w:firstLine="454"/>
        <w:jc w:val="both"/>
        <w:rPr>
          <w:color w:val="000000"/>
        </w:rPr>
      </w:pPr>
      <w:r w:rsidRPr="008D1D8C">
        <w:rPr>
          <w:color w:val="000000"/>
        </w:rPr>
        <w:t xml:space="preserve">При анализе этого произведения выявляется неразрывная связь гармонии и мелодии. Для крайних частей типично четырехголосное изложение, где верхний звук аккорда представляет собой мелодию. Неаккордовые звуки отсутствуют, голосоведение плавное. Мелодия развивается параллельно с гармонией. Так мелодический сдвиг на тон вверх во втором предложении вызывает модуляцию в тональность </w:t>
      </w:r>
      <w:r w:rsidRPr="008D1D8C">
        <w:rPr>
          <w:color w:val="000000"/>
          <w:lang w:val="en-US"/>
        </w:rPr>
        <w:t>II</w:t>
      </w:r>
      <w:r w:rsidRPr="008D1D8C">
        <w:rPr>
          <w:color w:val="000000"/>
        </w:rPr>
        <w:t xml:space="preserve"> ступени. Выразительный, взволнованный речитатив в кульминации (12-й такт) с постепенно расширяющимся диапазоном сопровождается ярким, неустойчивым звучанием </w:t>
      </w:r>
      <w:r w:rsidRPr="008D1D8C">
        <w:rPr>
          <w:color w:val="000000"/>
          <w:lang w:val="en-US"/>
        </w:rPr>
        <w:t>DD</w:t>
      </w:r>
      <w:r w:rsidRPr="008D1D8C">
        <w:rPr>
          <w:color w:val="000000"/>
        </w:rPr>
        <w:t xml:space="preserve">. Типичный для романтиков «вопрос» в конце произведения гармонизуется Т в мелодическом положении квинты </w:t>
      </w:r>
    </w:p>
    <w:p w:rsidR="00AB50AB" w:rsidRPr="008D1D8C" w:rsidRDefault="00AB50AB" w:rsidP="00AB50AB">
      <w:pPr>
        <w:spacing w:line="276" w:lineRule="auto"/>
        <w:ind w:left="57" w:right="57" w:firstLine="454"/>
        <w:jc w:val="both"/>
        <w:rPr>
          <w:color w:val="000000"/>
        </w:rPr>
      </w:pPr>
      <w:r w:rsidRPr="008D1D8C">
        <w:rPr>
          <w:color w:val="000000"/>
        </w:rPr>
        <w:t>В заключении следует отметить, что гармония удивительно тонко раскрывает программное содержание пьесы: передает взволнованную речь поэта, гибко следуя за интонацией его голоса и развитием поэтической мысли.</w:t>
      </w:r>
    </w:p>
    <w:p w:rsidR="00AB50AB" w:rsidRPr="008D1D8C" w:rsidRDefault="00AB50AB" w:rsidP="00AB50AB">
      <w:pPr>
        <w:widowControl w:val="0"/>
        <w:spacing w:line="276" w:lineRule="auto"/>
        <w:jc w:val="both"/>
        <w:rPr>
          <w:b/>
          <w:lang w:eastAsia="zh-CN"/>
        </w:rPr>
      </w:pPr>
    </w:p>
    <w:p w:rsidR="00AB50AB" w:rsidRDefault="00AB50AB" w:rsidP="00AB50AB">
      <w:pPr>
        <w:rPr>
          <w:b/>
          <w:color w:val="000000"/>
          <w:lang w:eastAsia="en-US"/>
        </w:rPr>
      </w:pPr>
      <w:r w:rsidRPr="008D1D8C">
        <w:rPr>
          <w:b/>
          <w:color w:val="000000"/>
          <w:lang w:eastAsia="en-US"/>
        </w:rPr>
        <w:t>Примерный список произведений для гармонического анализа</w:t>
      </w:r>
    </w:p>
    <w:p w:rsidR="00AB50AB" w:rsidRPr="008D1D8C" w:rsidRDefault="00AB50AB" w:rsidP="00AB50AB">
      <w:pPr>
        <w:rPr>
          <w:b/>
          <w:color w:val="000000"/>
          <w:lang w:eastAsia="en-US"/>
        </w:rPr>
      </w:pPr>
    </w:p>
    <w:p w:rsidR="00AB50AB" w:rsidRPr="008D1D8C" w:rsidRDefault="00AB50AB" w:rsidP="00AB50AB">
      <w:pPr>
        <w:shd w:val="clear" w:color="auto" w:fill="FFFFFF"/>
        <w:ind w:firstLine="720"/>
        <w:jc w:val="both"/>
        <w:outlineLvl w:val="0"/>
        <w:rPr>
          <w:b/>
          <w:lang w:eastAsia="en-US"/>
        </w:rPr>
      </w:pPr>
      <w:r w:rsidRPr="008D1D8C">
        <w:rPr>
          <w:b/>
          <w:lang w:eastAsia="en-US"/>
        </w:rPr>
        <w:t>Шуберт Ф.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Музыкальные моменты, соч. 94, №2, №6.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Экспромт, соч. 90 №3.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«Прекрасная мельничиха» – «Мельник и ручей».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«Двойник». «Зимний путь» – «Липа».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Хоры: «Тишина», «Далекой», «Какая ночь».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outlineLvl w:val="0"/>
        <w:rPr>
          <w:b/>
          <w:lang w:eastAsia="en-US"/>
        </w:rPr>
      </w:pPr>
      <w:r w:rsidRPr="008D1D8C">
        <w:rPr>
          <w:b/>
          <w:lang w:eastAsia="en-US"/>
        </w:rPr>
        <w:t>Шуман Ф.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«Фантастические пьесы» – «Отчего».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«Детские сцены» – «Грезы», «Поэт говорит».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Новелетты» № 1.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«Листки из альбома» №4, №11.</w:t>
      </w:r>
    </w:p>
    <w:p w:rsidR="00AB50AB" w:rsidRPr="008D1D8C" w:rsidRDefault="00AB50AB" w:rsidP="00AB50AB">
      <w:pPr>
        <w:shd w:val="clear" w:color="auto" w:fill="FFFFFF"/>
        <w:ind w:left="708" w:firstLine="12"/>
        <w:jc w:val="both"/>
        <w:rPr>
          <w:lang w:eastAsia="en-US"/>
        </w:rPr>
      </w:pPr>
      <w:r w:rsidRPr="008D1D8C">
        <w:rPr>
          <w:lang w:eastAsia="en-US"/>
        </w:rPr>
        <w:t>«Любовь поэта»: «В сияньи теплых майских дней», «Я не сержусь», «Я утром в саду встречаю».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Хоры: «Вечерняя звезда», «Ночная тишина», «Привет  весне».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outlineLvl w:val="0"/>
        <w:rPr>
          <w:b/>
          <w:lang w:eastAsia="en-US"/>
        </w:rPr>
      </w:pPr>
      <w:r w:rsidRPr="008D1D8C">
        <w:rPr>
          <w:b/>
          <w:lang w:eastAsia="en-US"/>
        </w:rPr>
        <w:t>Шопен Ф.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Мазурки: соч. 30 №1; соч. 7 №2. Прелюдии: №9, №1, №20.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Ноктюрны: соч. 15 33, соч. 9 №2, соч. 48 31, соч. 55 №1.</w:t>
      </w:r>
    </w:p>
    <w:p w:rsidR="00AB50AB" w:rsidRPr="008D1D8C" w:rsidRDefault="00AB50AB" w:rsidP="00AB50AB">
      <w:pPr>
        <w:shd w:val="clear" w:color="auto" w:fill="FFFFFF"/>
        <w:ind w:firstLine="720"/>
        <w:jc w:val="both"/>
        <w:outlineLvl w:val="0"/>
        <w:rPr>
          <w:b/>
          <w:lang w:eastAsia="en-US"/>
        </w:rPr>
      </w:pPr>
      <w:r w:rsidRPr="008D1D8C">
        <w:rPr>
          <w:b/>
          <w:lang w:eastAsia="en-US"/>
        </w:rPr>
        <w:t>ГригЭ.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«Лирические пьесы»: соч. 43 №2 «Странник»; соч. 38 №3.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«Мелодия»; соч. 38 №6 «Элегия».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Романсы: «Сердце поэта», «Люблю тебя», «Весенний цветок».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outlineLvl w:val="0"/>
        <w:rPr>
          <w:b/>
          <w:lang w:eastAsia="en-US"/>
        </w:rPr>
      </w:pPr>
      <w:r w:rsidRPr="008D1D8C">
        <w:rPr>
          <w:b/>
          <w:lang w:eastAsia="en-US"/>
        </w:rPr>
        <w:t>Лист Ф.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 xml:space="preserve"> Ноктюрны.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Песни «Радость и горе», «Всюду тишина и покой», «Как утро, ты  прекрасна».</w:t>
      </w:r>
    </w:p>
    <w:p w:rsidR="00AB50AB" w:rsidRPr="008D1D8C" w:rsidRDefault="00AB50AB" w:rsidP="00AB50AB">
      <w:pPr>
        <w:shd w:val="clear" w:color="auto" w:fill="FFFFFF"/>
        <w:ind w:left="708" w:firstLine="12"/>
        <w:jc w:val="both"/>
        <w:outlineLvl w:val="0"/>
        <w:rPr>
          <w:lang w:eastAsia="en-US"/>
        </w:rPr>
      </w:pPr>
      <w:r w:rsidRPr="008D1D8C">
        <w:rPr>
          <w:b/>
          <w:lang w:eastAsia="en-US"/>
        </w:rPr>
        <w:t>Римский-Корсаков Н.</w:t>
      </w:r>
      <w:r w:rsidRPr="008D1D8C">
        <w:rPr>
          <w:lang w:eastAsia="en-US"/>
        </w:rPr>
        <w:t xml:space="preserve"> </w:t>
      </w:r>
    </w:p>
    <w:p w:rsidR="00AB50AB" w:rsidRPr="008D1D8C" w:rsidRDefault="00AB50AB" w:rsidP="00AB50AB">
      <w:pPr>
        <w:shd w:val="clear" w:color="auto" w:fill="FFFFFF"/>
        <w:ind w:firstLine="720"/>
        <w:jc w:val="both"/>
        <w:outlineLvl w:val="0"/>
        <w:rPr>
          <w:lang w:eastAsia="en-US"/>
        </w:rPr>
      </w:pPr>
      <w:r w:rsidRPr="008D1D8C">
        <w:rPr>
          <w:lang w:eastAsia="en-US"/>
        </w:rPr>
        <w:t>Хор «Ночевала тучка золотая»</w:t>
      </w:r>
    </w:p>
    <w:p w:rsidR="00AB50AB" w:rsidRPr="008D1D8C" w:rsidRDefault="00AB50AB" w:rsidP="00AB50AB">
      <w:pPr>
        <w:shd w:val="clear" w:color="auto" w:fill="FFFFFF"/>
        <w:ind w:left="708" w:firstLine="72"/>
        <w:jc w:val="both"/>
        <w:outlineLvl w:val="0"/>
        <w:rPr>
          <w:lang w:eastAsia="en-US"/>
        </w:rPr>
      </w:pPr>
      <w:r w:rsidRPr="008D1D8C">
        <w:rPr>
          <w:lang w:eastAsia="en-US"/>
        </w:rPr>
        <w:t>Романсы: «На нивы желтые нисходит тишина», «Медлительно влекутся дни мои»,  сюита «Шехерезада».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outlineLvl w:val="0"/>
        <w:rPr>
          <w:lang w:eastAsia="en-US"/>
        </w:rPr>
      </w:pPr>
      <w:r w:rsidRPr="008D1D8C">
        <w:rPr>
          <w:b/>
          <w:lang w:eastAsia="en-US"/>
        </w:rPr>
        <w:t>Бородин А</w:t>
      </w:r>
      <w:r w:rsidRPr="008D1D8C">
        <w:rPr>
          <w:lang w:eastAsia="en-US"/>
        </w:rPr>
        <w:t>.</w:t>
      </w:r>
    </w:p>
    <w:p w:rsidR="00AB50AB" w:rsidRPr="008D1D8C" w:rsidRDefault="00AB50AB" w:rsidP="00AB50AB">
      <w:pPr>
        <w:shd w:val="clear" w:color="auto" w:fill="FFFFFF"/>
        <w:ind w:firstLine="720"/>
        <w:jc w:val="both"/>
        <w:outlineLvl w:val="0"/>
        <w:rPr>
          <w:lang w:eastAsia="en-US"/>
        </w:rPr>
      </w:pPr>
      <w:r w:rsidRPr="008D1D8C">
        <w:rPr>
          <w:lang w:eastAsia="en-US"/>
        </w:rPr>
        <w:t xml:space="preserve"> Романсы: «Для берегов отчизны дальней», «Диссонанс», «Спящая княжна».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outlineLvl w:val="0"/>
        <w:rPr>
          <w:lang w:eastAsia="en-US"/>
        </w:rPr>
      </w:pPr>
      <w:r w:rsidRPr="008D1D8C">
        <w:rPr>
          <w:b/>
          <w:lang w:eastAsia="en-US"/>
        </w:rPr>
        <w:t>Мусоргский М</w:t>
      </w:r>
      <w:r w:rsidRPr="008D1D8C">
        <w:rPr>
          <w:lang w:eastAsia="en-US"/>
        </w:rPr>
        <w:t>.</w:t>
      </w:r>
    </w:p>
    <w:p w:rsidR="00AB50AB" w:rsidRPr="008D1D8C" w:rsidRDefault="00AB50AB" w:rsidP="00AB50AB">
      <w:pPr>
        <w:shd w:val="clear" w:color="auto" w:fill="FFFFFF"/>
        <w:ind w:left="708" w:firstLine="12"/>
        <w:jc w:val="both"/>
        <w:rPr>
          <w:lang w:eastAsia="en-US"/>
        </w:rPr>
      </w:pPr>
      <w:r w:rsidRPr="008D1D8C">
        <w:rPr>
          <w:lang w:eastAsia="en-US"/>
        </w:rPr>
        <w:t>Опера Хованщина, хор «Плывет, плывет лебедушка», песня Марфы «Исходила младешенька».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Чайковский П. «Времена года»: «Январь», «Июль», «Октябрь».</w:t>
      </w:r>
    </w:p>
    <w:p w:rsidR="00AB50AB" w:rsidRPr="008D1D8C" w:rsidRDefault="00AB50AB" w:rsidP="00AB50AB">
      <w:pPr>
        <w:shd w:val="clear" w:color="auto" w:fill="FFFFFF"/>
        <w:ind w:firstLine="720"/>
        <w:jc w:val="both"/>
        <w:rPr>
          <w:lang w:eastAsia="en-US"/>
        </w:rPr>
      </w:pPr>
      <w:r w:rsidRPr="008D1D8C">
        <w:rPr>
          <w:lang w:eastAsia="en-US"/>
        </w:rPr>
        <w:t>Ноктюрн, соч. 19 № 3. Размышление, соч. 19 № 5.</w:t>
      </w:r>
    </w:p>
    <w:p w:rsidR="00AB50AB" w:rsidRPr="008D1D8C" w:rsidRDefault="00AB50AB" w:rsidP="00AB50AB">
      <w:pPr>
        <w:shd w:val="clear" w:color="auto" w:fill="FFFFFF"/>
        <w:ind w:left="708" w:firstLine="12"/>
        <w:jc w:val="both"/>
        <w:rPr>
          <w:lang w:eastAsia="en-US"/>
        </w:rPr>
      </w:pPr>
      <w:r w:rsidRPr="008D1D8C">
        <w:rPr>
          <w:lang w:eastAsia="en-US"/>
        </w:rPr>
        <w:t>Романсы: «Ни слова о друг мой». «Нет, только тот, кто знал, «Мы сидели с тобой», «Растворил я окно», «Снова, как прежде, один».</w:t>
      </w:r>
    </w:p>
    <w:p w:rsidR="00AB50AB" w:rsidRPr="008D1D8C" w:rsidRDefault="00AB50AB" w:rsidP="00AB50AB">
      <w:pPr>
        <w:tabs>
          <w:tab w:val="left" w:pos="2535"/>
        </w:tabs>
        <w:spacing w:after="160" w:line="259" w:lineRule="auto"/>
        <w:rPr>
          <w:lang w:eastAsia="en-US"/>
        </w:rPr>
      </w:pPr>
      <w:r w:rsidRPr="008D1D8C">
        <w:rPr>
          <w:lang w:eastAsia="en-US"/>
        </w:rPr>
        <w:t>Хоры: «Ночевала тучка  золотая», «Соловушко», «Не кукушечка во сыром бору».</w:t>
      </w:r>
    </w:p>
    <w:p w:rsidR="00AB50AB" w:rsidRPr="008D1D8C" w:rsidRDefault="00AB50AB" w:rsidP="00AB50AB">
      <w:pPr>
        <w:keepNext/>
        <w:keepLines/>
        <w:spacing w:before="40"/>
        <w:outlineLvl w:val="2"/>
        <w:rPr>
          <w:rFonts w:eastAsiaTheme="majorEastAsia"/>
          <w:b/>
          <w:sz w:val="28"/>
          <w:szCs w:val="28"/>
        </w:rPr>
      </w:pPr>
      <w:bookmarkStart w:id="2" w:name="_Toc35269430"/>
      <w:bookmarkStart w:id="3" w:name="_Toc51499287"/>
      <w:bookmarkStart w:id="4" w:name="_Toc52357324"/>
      <w:r w:rsidRPr="008D1D8C">
        <w:rPr>
          <w:rFonts w:eastAsiaTheme="majorEastAsia"/>
          <w:b/>
          <w:sz w:val="28"/>
          <w:szCs w:val="28"/>
        </w:rPr>
        <w:t>5.Структура оценки знаний студента для выставления итоговой оценки и проведения промежуточной аттестации</w:t>
      </w:r>
      <w:bookmarkEnd w:id="2"/>
      <w:bookmarkEnd w:id="3"/>
      <w:bookmarkEnd w:id="4"/>
    </w:p>
    <w:p w:rsidR="00AB50AB" w:rsidRPr="008D1D8C" w:rsidRDefault="00AB50AB" w:rsidP="00AB50AB">
      <w:pPr>
        <w:ind w:left="720"/>
        <w:contextualSpacing/>
        <w:jc w:val="right"/>
      </w:pPr>
      <w:r w:rsidRPr="008D1D8C">
        <w:t>Таблица 8</w:t>
      </w:r>
    </w:p>
    <w:p w:rsidR="00AB50AB" w:rsidRPr="008D1D8C" w:rsidRDefault="00AB50AB" w:rsidP="00AB50AB">
      <w:pPr>
        <w:ind w:left="720"/>
        <w:contextualSpacing/>
        <w:jc w:val="righ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1240"/>
      </w:tblGrid>
      <w:tr w:rsidR="00AB50AB" w:rsidRPr="008D1D8C" w:rsidTr="00051859">
        <w:trPr>
          <w:trHeight w:val="405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50AB" w:rsidRPr="008D1D8C" w:rsidRDefault="00AB50AB" w:rsidP="00051859">
            <w:r w:rsidRPr="008D1D8C">
              <w:t>Рубежный контроль  (Входной рубежный контроль)</w:t>
            </w:r>
          </w:p>
        </w:tc>
        <w:tc>
          <w:tcPr>
            <w:tcW w:w="64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50AB" w:rsidRPr="008D1D8C" w:rsidRDefault="00AB50AB" w:rsidP="00051859">
            <w:pPr>
              <w:jc w:val="center"/>
            </w:pPr>
            <w:r w:rsidRPr="008D1D8C">
              <w:t>2 - 5</w:t>
            </w:r>
          </w:p>
        </w:tc>
      </w:tr>
      <w:tr w:rsidR="00AB50AB" w:rsidRPr="008D1D8C" w:rsidTr="0005185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B50AB" w:rsidRPr="008D1D8C" w:rsidRDefault="00AB50AB" w:rsidP="00051859">
            <w:r w:rsidRPr="008D1D8C">
              <w:t xml:space="preserve">Текущий контроль (проверка СРС на каждом занятии) 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B50AB" w:rsidRPr="008D1D8C" w:rsidRDefault="00AB50AB" w:rsidP="00051859">
            <w:pPr>
              <w:jc w:val="center"/>
            </w:pPr>
            <w:r w:rsidRPr="008D1D8C">
              <w:t>2 - 5</w:t>
            </w:r>
          </w:p>
        </w:tc>
      </w:tr>
      <w:tr w:rsidR="00AB50AB" w:rsidRPr="008D1D8C" w:rsidTr="0005185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AB50AB" w:rsidRPr="008D1D8C" w:rsidRDefault="00AB50AB" w:rsidP="00051859">
            <w:pPr>
              <w:jc w:val="right"/>
            </w:pPr>
            <w:r w:rsidRPr="008D1D8C">
              <w:t>Итоговая оценка за семестр: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AB50AB" w:rsidRPr="008D1D8C" w:rsidRDefault="00AB50AB" w:rsidP="00051859">
            <w:pPr>
              <w:jc w:val="center"/>
            </w:pPr>
            <w:r w:rsidRPr="008D1D8C">
              <w:t>2 - 5</w:t>
            </w:r>
          </w:p>
        </w:tc>
      </w:tr>
      <w:tr w:rsidR="00AB50AB" w:rsidRPr="008D1D8C" w:rsidTr="00051859">
        <w:trPr>
          <w:trHeight w:val="420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B50AB" w:rsidRPr="008D1D8C" w:rsidRDefault="00AB50AB" w:rsidP="00051859">
            <w:r w:rsidRPr="008D1D8C">
              <w:t>*Итоговая оценка учитывается при проведении промежуточной аттестации</w:t>
            </w:r>
          </w:p>
        </w:tc>
      </w:tr>
      <w:tr w:rsidR="00AB50AB" w:rsidRPr="008D1D8C" w:rsidTr="0005185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AB50AB" w:rsidRPr="008D1D8C" w:rsidRDefault="00AB50AB" w:rsidP="00051859">
            <w:pPr>
              <w:jc w:val="right"/>
            </w:pPr>
            <w:r w:rsidRPr="008D1D8C">
              <w:t>Количество баллов на промежуточной аттестации: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B50AB" w:rsidRPr="008D1D8C" w:rsidRDefault="00AB50AB" w:rsidP="00051859">
            <w:pPr>
              <w:jc w:val="center"/>
            </w:pPr>
            <w:r w:rsidRPr="008D1D8C">
              <w:t>2 - 5</w:t>
            </w:r>
          </w:p>
        </w:tc>
      </w:tr>
      <w:tr w:rsidR="00AB50AB" w:rsidRPr="008D1D8C" w:rsidTr="0005185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AB50AB" w:rsidRPr="008D1D8C" w:rsidRDefault="00AB50AB" w:rsidP="00051859">
            <w:pPr>
              <w:jc w:val="right"/>
            </w:pPr>
            <w:r w:rsidRPr="008D1D8C">
              <w:t>Количество баллов за семестр и промежуточную аттестацию:</w:t>
            </w:r>
          </w:p>
        </w:tc>
        <w:tc>
          <w:tcPr>
            <w:tcW w:w="6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:rsidR="00AB50AB" w:rsidRPr="008D1D8C" w:rsidRDefault="00AB50AB" w:rsidP="00051859">
            <w:pPr>
              <w:jc w:val="center"/>
            </w:pPr>
            <w:r w:rsidRPr="008D1D8C">
              <w:t>2 - 5</w:t>
            </w:r>
          </w:p>
        </w:tc>
      </w:tr>
    </w:tbl>
    <w:p w:rsidR="00AB50AB" w:rsidRPr="008D1D8C" w:rsidRDefault="00AB50AB" w:rsidP="00AB50AB">
      <w:pPr>
        <w:widowControl w:val="0"/>
        <w:jc w:val="both"/>
        <w:rPr>
          <w:u w:val="single"/>
        </w:rPr>
      </w:pPr>
    </w:p>
    <w:tbl>
      <w:tblPr>
        <w:tblW w:w="5005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6976"/>
        <w:gridCol w:w="2604"/>
      </w:tblGrid>
      <w:tr w:rsidR="00AB50AB" w:rsidRPr="008D1D8C" w:rsidTr="00051859">
        <w:trPr>
          <w:trHeight w:val="330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D8D8D8"/>
            <w:noWrap/>
            <w:vAlign w:val="center"/>
            <w:hideMark/>
          </w:tcPr>
          <w:p w:rsidR="00AB50AB" w:rsidRPr="008D1D8C" w:rsidRDefault="00AB50AB" w:rsidP="00051859">
            <w:pPr>
              <w:jc w:val="center"/>
              <w:rPr>
                <w:b/>
                <w:bCs/>
                <w:color w:val="000000"/>
              </w:rPr>
            </w:pPr>
            <w:r w:rsidRPr="008D1D8C">
              <w:rPr>
                <w:b/>
                <w:bCs/>
                <w:color w:val="000000"/>
              </w:rPr>
              <w:t>Критерии оценки на экзамене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center"/>
            <w:hideMark/>
          </w:tcPr>
          <w:p w:rsidR="00AB50AB" w:rsidRPr="008D1D8C" w:rsidRDefault="00AB50AB" w:rsidP="00051859">
            <w:pPr>
              <w:jc w:val="center"/>
              <w:rPr>
                <w:b/>
                <w:bCs/>
                <w:color w:val="000000"/>
              </w:rPr>
            </w:pPr>
            <w:r w:rsidRPr="008D1D8C">
              <w:rPr>
                <w:b/>
                <w:bCs/>
                <w:color w:val="000000"/>
              </w:rPr>
              <w:t>Баллы на экзамене</w:t>
            </w:r>
          </w:p>
        </w:tc>
      </w:tr>
      <w:tr w:rsidR="00AB50AB" w:rsidRPr="008D1D8C" w:rsidTr="00051859">
        <w:trPr>
          <w:trHeight w:val="645"/>
        </w:trPr>
        <w:tc>
          <w:tcPr>
            <w:tcW w:w="36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B50AB" w:rsidRPr="008D1D8C" w:rsidRDefault="00AB50AB" w:rsidP="00051859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Студент  отвечает на вопросы правильно и полно</w:t>
            </w:r>
          </w:p>
        </w:tc>
        <w:tc>
          <w:tcPr>
            <w:tcW w:w="13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0AB" w:rsidRPr="008D1D8C" w:rsidRDefault="00AB50AB" w:rsidP="00051859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5 (отлично)</w:t>
            </w:r>
          </w:p>
        </w:tc>
      </w:tr>
      <w:tr w:rsidR="00AB50AB" w:rsidRPr="008D1D8C" w:rsidTr="00051859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B50AB" w:rsidRPr="008D1D8C" w:rsidRDefault="00AB50AB" w:rsidP="00051859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Студент допускает не точности, не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0AB" w:rsidRPr="008D1D8C" w:rsidRDefault="00AB50AB" w:rsidP="00051859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4 (хорошо)</w:t>
            </w:r>
          </w:p>
        </w:tc>
      </w:tr>
      <w:tr w:rsidR="00AB50AB" w:rsidRPr="008D1D8C" w:rsidTr="00051859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B50AB" w:rsidRPr="008D1D8C" w:rsidRDefault="00AB50AB" w:rsidP="00051859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Студент допускает грубые ошибки в устных ответах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0AB" w:rsidRPr="008D1D8C" w:rsidRDefault="00AB50AB" w:rsidP="00051859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3 (удовлетворительно)</w:t>
            </w:r>
          </w:p>
        </w:tc>
      </w:tr>
      <w:tr w:rsidR="00AB50AB" w:rsidRPr="008D1D8C" w:rsidTr="00051859">
        <w:trPr>
          <w:trHeight w:val="645"/>
        </w:trPr>
        <w:tc>
          <w:tcPr>
            <w:tcW w:w="36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B50AB" w:rsidRPr="008D1D8C" w:rsidRDefault="00AB50AB" w:rsidP="00051859">
            <w:pPr>
              <w:rPr>
                <w:color w:val="000000"/>
              </w:rPr>
            </w:pPr>
            <w:r w:rsidRPr="008D1D8C">
              <w:rPr>
                <w:color w:val="000000"/>
              </w:rPr>
              <w:t>Студент не может ответить ни на один вопрос</w:t>
            </w:r>
          </w:p>
        </w:tc>
        <w:tc>
          <w:tcPr>
            <w:tcW w:w="135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B50AB" w:rsidRPr="008D1D8C" w:rsidRDefault="00AB50AB" w:rsidP="00051859">
            <w:pPr>
              <w:jc w:val="center"/>
              <w:rPr>
                <w:color w:val="000000"/>
              </w:rPr>
            </w:pPr>
            <w:r w:rsidRPr="008D1D8C">
              <w:rPr>
                <w:color w:val="000000"/>
              </w:rPr>
              <w:t>2 (неудовлетворительно)</w:t>
            </w:r>
          </w:p>
        </w:tc>
      </w:tr>
    </w:tbl>
    <w:p w:rsidR="00AB50AB" w:rsidRPr="008D1D8C" w:rsidRDefault="00AB50AB" w:rsidP="00AB50AB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AB50AB" w:rsidRPr="008D1D8C" w:rsidTr="0005185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50AB" w:rsidRPr="008D1D8C" w:rsidRDefault="00AB50AB" w:rsidP="00051859">
            <w:pPr>
              <w:widowControl w:val="0"/>
              <w:ind w:firstLine="567"/>
              <w:jc w:val="both"/>
              <w:rPr>
                <w:b/>
              </w:rPr>
            </w:pPr>
            <w:r w:rsidRPr="008D1D8C">
              <w:rPr>
                <w:b/>
              </w:rPr>
              <w:t xml:space="preserve">Шкала оценок экзамена  </w:t>
            </w:r>
          </w:p>
        </w:tc>
      </w:tr>
      <w:tr w:rsidR="00AB50AB" w:rsidRPr="008D1D8C" w:rsidTr="0005185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«Отлично»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5 баллов</w:t>
            </w:r>
          </w:p>
        </w:tc>
      </w:tr>
      <w:tr w:rsidR="00AB50AB" w:rsidRPr="008D1D8C" w:rsidTr="0005185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«Хорошо»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4 балла</w:t>
            </w:r>
          </w:p>
        </w:tc>
      </w:tr>
      <w:tr w:rsidR="00AB50AB" w:rsidRPr="008D1D8C" w:rsidTr="0005185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«Удовлетворительно»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3 балла</w:t>
            </w:r>
          </w:p>
        </w:tc>
      </w:tr>
      <w:tr w:rsidR="00AB50AB" w:rsidRPr="008D1D8C" w:rsidTr="0005185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«Неудовлетворительно»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2 балла</w:t>
            </w:r>
          </w:p>
        </w:tc>
      </w:tr>
    </w:tbl>
    <w:p w:rsidR="00AB50AB" w:rsidRPr="008D1D8C" w:rsidRDefault="00AB50AB" w:rsidP="00AB50AB">
      <w:pPr>
        <w:widowControl w:val="0"/>
        <w:jc w:val="both"/>
        <w:rPr>
          <w:u w:val="single"/>
        </w:rPr>
      </w:pPr>
    </w:p>
    <w:p w:rsidR="00AB50AB" w:rsidRPr="008D1D8C" w:rsidRDefault="00AB50AB" w:rsidP="00AB50AB">
      <w:pPr>
        <w:widowControl w:val="0"/>
        <w:jc w:val="both"/>
        <w:rPr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30"/>
        <w:gridCol w:w="1240"/>
      </w:tblGrid>
      <w:tr w:rsidR="00AB50AB" w:rsidRPr="008D1D8C" w:rsidTr="00051859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50AB" w:rsidRPr="008D1D8C" w:rsidRDefault="00AB50AB" w:rsidP="00051859">
            <w:pPr>
              <w:widowControl w:val="0"/>
              <w:ind w:firstLine="567"/>
              <w:jc w:val="both"/>
              <w:rPr>
                <w:b/>
              </w:rPr>
            </w:pPr>
            <w:r w:rsidRPr="008D1D8C">
              <w:rPr>
                <w:b/>
              </w:rPr>
              <w:t xml:space="preserve">Итоговое количество складывается из баллов, накопленных в течение семестра и баллов, полученных на экзамене </w:t>
            </w:r>
          </w:p>
          <w:p w:rsidR="00AB50AB" w:rsidRPr="008D1D8C" w:rsidRDefault="00AB50AB" w:rsidP="00051859">
            <w:pPr>
              <w:widowControl w:val="0"/>
              <w:ind w:firstLine="567"/>
              <w:jc w:val="both"/>
              <w:rPr>
                <w:b/>
              </w:rPr>
            </w:pPr>
          </w:p>
        </w:tc>
      </w:tr>
      <w:tr w:rsidR="00AB50AB" w:rsidRPr="008D1D8C" w:rsidTr="0005185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Максимальное количество баллов в течение семестра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center"/>
            </w:pPr>
            <w:r w:rsidRPr="008D1D8C">
              <w:t>5 баллов</w:t>
            </w:r>
          </w:p>
        </w:tc>
      </w:tr>
      <w:tr w:rsidR="00AB50AB" w:rsidRPr="008D1D8C" w:rsidTr="0005185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 xml:space="preserve">Максимальное количество баллов, полученных на экзамене 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center"/>
            </w:pPr>
            <w:r w:rsidRPr="008D1D8C">
              <w:t>5 баллов</w:t>
            </w:r>
          </w:p>
        </w:tc>
      </w:tr>
      <w:tr w:rsidR="00AB50AB" w:rsidRPr="008D1D8C" w:rsidTr="00051859"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Максимальное итоговое количество баллов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0AB" w:rsidRPr="008D1D8C" w:rsidRDefault="00AB50AB" w:rsidP="00051859">
            <w:pPr>
              <w:widowControl w:val="0"/>
              <w:jc w:val="center"/>
            </w:pPr>
            <w:r w:rsidRPr="008D1D8C">
              <w:t>5 баллов</w:t>
            </w:r>
          </w:p>
        </w:tc>
      </w:tr>
    </w:tbl>
    <w:p w:rsidR="00AB50AB" w:rsidRPr="008D1D8C" w:rsidRDefault="00AB50AB" w:rsidP="00AB50AB">
      <w:pPr>
        <w:widowControl w:val="0"/>
        <w:jc w:val="both"/>
        <w:rPr>
          <w:u w:val="single"/>
        </w:rPr>
      </w:pPr>
    </w:p>
    <w:p w:rsidR="00AB50AB" w:rsidRPr="008D1D8C" w:rsidRDefault="00AB50AB" w:rsidP="00AB50AB">
      <w:pPr>
        <w:widowControl w:val="0"/>
        <w:jc w:val="both"/>
        <w:rPr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330"/>
        <w:gridCol w:w="517"/>
        <w:gridCol w:w="723"/>
      </w:tblGrid>
      <w:tr w:rsidR="00AB50AB" w:rsidRPr="008D1D8C" w:rsidTr="00051859">
        <w:trPr>
          <w:trHeight w:val="420"/>
        </w:trPr>
        <w:tc>
          <w:tcPr>
            <w:tcW w:w="435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bottom"/>
            <w:hideMark/>
          </w:tcPr>
          <w:p w:rsidR="00AB50AB" w:rsidRPr="008D1D8C" w:rsidRDefault="00AB50AB" w:rsidP="00051859">
            <w:pPr>
              <w:jc w:val="center"/>
              <w:rPr>
                <w:b/>
              </w:rPr>
            </w:pPr>
            <w:r w:rsidRPr="008D1D8C">
              <w:rPr>
                <w:b/>
              </w:rPr>
              <w:t>Итоговая оценка (выставляется в зачетную книжку)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AB50AB" w:rsidRPr="008D1D8C" w:rsidRDefault="00AB50AB" w:rsidP="00051859">
            <w:pPr>
              <w:jc w:val="center"/>
            </w:pPr>
            <w:r w:rsidRPr="008D1D8C">
              <w:t> 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:rsidR="00AB50AB" w:rsidRPr="008D1D8C" w:rsidRDefault="00AB50AB" w:rsidP="00051859">
            <w:r w:rsidRPr="008D1D8C">
              <w:t> </w:t>
            </w:r>
          </w:p>
        </w:tc>
      </w:tr>
      <w:tr w:rsidR="00AB50AB" w:rsidRPr="008D1D8C" w:rsidTr="0005185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«Отлично»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5 баллов</w:t>
            </w:r>
          </w:p>
        </w:tc>
      </w:tr>
      <w:tr w:rsidR="00AB50AB" w:rsidRPr="008D1D8C" w:rsidTr="00051859">
        <w:trPr>
          <w:trHeight w:val="405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«Хорошо»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4 балла</w:t>
            </w:r>
          </w:p>
        </w:tc>
      </w:tr>
      <w:tr w:rsidR="00AB50AB" w:rsidRPr="008D1D8C" w:rsidTr="00051859">
        <w:trPr>
          <w:trHeight w:val="420"/>
        </w:trPr>
        <w:tc>
          <w:tcPr>
            <w:tcW w:w="43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«Удовлетворительно»</w:t>
            </w:r>
          </w:p>
        </w:tc>
        <w:tc>
          <w:tcPr>
            <w:tcW w:w="64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B50AB" w:rsidRPr="008D1D8C" w:rsidRDefault="00AB50AB" w:rsidP="00051859">
            <w:pPr>
              <w:widowControl w:val="0"/>
              <w:jc w:val="both"/>
            </w:pPr>
            <w:r w:rsidRPr="008D1D8C">
              <w:t>3 балла</w:t>
            </w:r>
          </w:p>
        </w:tc>
      </w:tr>
      <w:tr w:rsidR="00AB50AB" w:rsidRPr="008D1D8C" w:rsidTr="00051859">
        <w:trPr>
          <w:trHeight w:val="5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B50AB" w:rsidRPr="008D1D8C" w:rsidRDefault="00AB50AB" w:rsidP="00051859">
            <w:pPr>
              <w:rPr>
                <w:sz w:val="20"/>
                <w:szCs w:val="20"/>
              </w:rPr>
            </w:pPr>
            <w:r w:rsidRPr="008D1D8C">
              <w:rPr>
                <w:sz w:val="20"/>
                <w:szCs w:val="20"/>
              </w:rPr>
              <w:t xml:space="preserve">*Студент, получивший по результатам текущего контроля и экзамена оценку по дисциплине  менее 3 баллов, аттестуется неудовлетворительно. </w:t>
            </w:r>
          </w:p>
        </w:tc>
      </w:tr>
      <w:tr w:rsidR="00AB50AB" w:rsidRPr="008D1D8C" w:rsidTr="00051859">
        <w:trPr>
          <w:trHeight w:val="27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AB50AB" w:rsidRPr="008D1D8C" w:rsidRDefault="00AB50AB" w:rsidP="00051859">
            <w:pPr>
              <w:rPr>
                <w:b/>
                <w:bCs/>
                <w:sz w:val="20"/>
                <w:szCs w:val="20"/>
              </w:rPr>
            </w:pPr>
            <w:r w:rsidRPr="008D1D8C">
              <w:rPr>
                <w:b/>
                <w:bCs/>
                <w:sz w:val="20"/>
                <w:szCs w:val="20"/>
              </w:rPr>
              <w:t>**Оценка "неудовлетворительно" в зачетную книжку не выставляется.</w:t>
            </w:r>
          </w:p>
        </w:tc>
      </w:tr>
      <w:tr w:rsidR="00AB50AB" w:rsidRPr="008D1D8C" w:rsidTr="00051859">
        <w:trPr>
          <w:trHeight w:val="840"/>
        </w:trPr>
        <w:tc>
          <w:tcPr>
            <w:tcW w:w="5000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AB50AB" w:rsidRPr="008D1D8C" w:rsidRDefault="00AB50AB" w:rsidP="00051859">
            <w:pPr>
              <w:rPr>
                <w:sz w:val="20"/>
                <w:szCs w:val="20"/>
              </w:rPr>
            </w:pPr>
            <w:r w:rsidRPr="008D1D8C">
              <w:rPr>
                <w:sz w:val="20"/>
                <w:szCs w:val="20"/>
              </w:rPr>
              <w:t>***Студенту предоставляется возможность ликвидировать задолженность по дисциплине в соответствии с «Положением о текущем контроле успеваемости и промежуточной аттестации обучающихся»</w:t>
            </w:r>
          </w:p>
        </w:tc>
      </w:tr>
    </w:tbl>
    <w:p w:rsidR="00A9170B" w:rsidRDefault="00A9170B" w:rsidP="00AB50AB"/>
    <w:sectPr w:rsidR="00A9170B" w:rsidSect="00FB1770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7BE" w:rsidRDefault="005117BE" w:rsidP="00786DB7">
      <w:r>
        <w:separator/>
      </w:r>
    </w:p>
  </w:endnote>
  <w:endnote w:type="continuationSeparator" w:id="0">
    <w:p w:rsidR="005117BE" w:rsidRDefault="005117BE" w:rsidP="00786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CFC" w:rsidRDefault="00917CFC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7445461"/>
      <w:docPartObj>
        <w:docPartGallery w:val="Page Numbers (Bottom of Page)"/>
        <w:docPartUnique/>
      </w:docPartObj>
    </w:sdtPr>
    <w:sdtEndPr/>
    <w:sdtContent>
      <w:p w:rsidR="00AB50AB" w:rsidRDefault="00AB50AB" w:rsidP="00917CFC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65D9">
          <w:rPr>
            <w:noProof/>
          </w:rPr>
          <w:t>39</w:t>
        </w:r>
        <w:r>
          <w:fldChar w:fldCharType="end"/>
        </w:r>
      </w:p>
    </w:sdtContent>
  </w:sdt>
  <w:p w:rsidR="00AB50AB" w:rsidRDefault="00AB50AB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0AE" w:rsidRDefault="004550AE" w:rsidP="004550AE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7BE" w:rsidRDefault="005117BE" w:rsidP="00786DB7">
      <w:r>
        <w:separator/>
      </w:r>
    </w:p>
  </w:footnote>
  <w:footnote w:type="continuationSeparator" w:id="0">
    <w:p w:rsidR="005117BE" w:rsidRDefault="005117BE" w:rsidP="00786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CFC" w:rsidRDefault="00917CFC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CFC" w:rsidRDefault="00917CFC">
    <w:pPr>
      <w:pStyle w:val="af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7CFC" w:rsidRDefault="00917CFC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243C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B053C7"/>
    <w:multiLevelType w:val="hybridMultilevel"/>
    <w:tmpl w:val="BC7C7BBA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67E69"/>
    <w:multiLevelType w:val="hybridMultilevel"/>
    <w:tmpl w:val="CF28D2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34FA9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B049C8"/>
    <w:multiLevelType w:val="hybridMultilevel"/>
    <w:tmpl w:val="FAFEA40A"/>
    <w:lvl w:ilvl="0" w:tplc="F0B4D2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0DFF20FE"/>
    <w:multiLevelType w:val="hybridMultilevel"/>
    <w:tmpl w:val="E4E4B5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22360"/>
    <w:multiLevelType w:val="hybridMultilevel"/>
    <w:tmpl w:val="BDECAB7A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13678"/>
    <w:multiLevelType w:val="hybridMultilevel"/>
    <w:tmpl w:val="CA16227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F1C6306"/>
    <w:multiLevelType w:val="hybridMultilevel"/>
    <w:tmpl w:val="579A33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DE133C"/>
    <w:multiLevelType w:val="hybridMultilevel"/>
    <w:tmpl w:val="56043988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81E02"/>
    <w:multiLevelType w:val="hybridMultilevel"/>
    <w:tmpl w:val="B154751C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285912"/>
    <w:multiLevelType w:val="singleLevel"/>
    <w:tmpl w:val="90546AF6"/>
    <w:lvl w:ilvl="0">
      <w:start w:val="1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12" w15:restartNumberingAfterBreak="0">
    <w:nsid w:val="1A40384A"/>
    <w:multiLevelType w:val="hybridMultilevel"/>
    <w:tmpl w:val="3C364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AE4A29"/>
    <w:multiLevelType w:val="hybridMultilevel"/>
    <w:tmpl w:val="BA7C9A1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4D16DE"/>
    <w:multiLevelType w:val="hybridMultilevel"/>
    <w:tmpl w:val="14F07A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5D7DC2"/>
    <w:multiLevelType w:val="multilevel"/>
    <w:tmpl w:val="09660B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color w:val="auto"/>
        <w:sz w:val="24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D070BD"/>
    <w:multiLevelType w:val="hybridMultilevel"/>
    <w:tmpl w:val="ADE47D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A97641"/>
    <w:multiLevelType w:val="hybridMultilevel"/>
    <w:tmpl w:val="EDA09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C24FCC"/>
    <w:multiLevelType w:val="hybridMultilevel"/>
    <w:tmpl w:val="2A8CC2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D01AE6"/>
    <w:multiLevelType w:val="hybridMultilevel"/>
    <w:tmpl w:val="55D899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A35EA2"/>
    <w:multiLevelType w:val="hybridMultilevel"/>
    <w:tmpl w:val="65B43DC4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2BEA5F61"/>
    <w:multiLevelType w:val="hybridMultilevel"/>
    <w:tmpl w:val="3D5EB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643196"/>
    <w:multiLevelType w:val="hybridMultilevel"/>
    <w:tmpl w:val="44365AFC"/>
    <w:lvl w:ilvl="0" w:tplc="D6725FB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F765A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0A37DD9"/>
    <w:multiLevelType w:val="multilevel"/>
    <w:tmpl w:val="C73275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5" w15:restartNumberingAfterBreak="0">
    <w:nsid w:val="415945B6"/>
    <w:multiLevelType w:val="hybridMultilevel"/>
    <w:tmpl w:val="120EFD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AD7283"/>
    <w:multiLevelType w:val="hybridMultilevel"/>
    <w:tmpl w:val="C5BE7E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B876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5AED0B4B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744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29" w15:restartNumberingAfterBreak="0">
    <w:nsid w:val="5EE95E9E"/>
    <w:multiLevelType w:val="hybridMultilevel"/>
    <w:tmpl w:val="165AD6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7687"/>
    <w:multiLevelType w:val="multilevel"/>
    <w:tmpl w:val="B8F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5744" w:hanging="54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31" w15:restartNumberingAfterBreak="0">
    <w:nsid w:val="625E6F80"/>
    <w:multiLevelType w:val="hybridMultilevel"/>
    <w:tmpl w:val="BDECAB7A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F3613"/>
    <w:multiLevelType w:val="multilevel"/>
    <w:tmpl w:val="B5D415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5886CDE"/>
    <w:multiLevelType w:val="hybridMultilevel"/>
    <w:tmpl w:val="A6662F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F6843"/>
    <w:multiLevelType w:val="hybridMultilevel"/>
    <w:tmpl w:val="54720B1C"/>
    <w:lvl w:ilvl="0" w:tplc="00B21DD8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 w15:restartNumberingAfterBreak="0">
    <w:nsid w:val="687E64C2"/>
    <w:multiLevelType w:val="hybridMultilevel"/>
    <w:tmpl w:val="5268DE12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37638"/>
    <w:multiLevelType w:val="hybridMultilevel"/>
    <w:tmpl w:val="2FD43984"/>
    <w:lvl w:ilvl="0" w:tplc="D0C0E54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9646232"/>
    <w:multiLevelType w:val="hybridMultilevel"/>
    <w:tmpl w:val="943C48C8"/>
    <w:lvl w:ilvl="0" w:tplc="3C6AFA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CBB0BFC"/>
    <w:multiLevelType w:val="hybridMultilevel"/>
    <w:tmpl w:val="D2245BD2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F67683"/>
    <w:multiLevelType w:val="hybridMultilevel"/>
    <w:tmpl w:val="2FD43984"/>
    <w:lvl w:ilvl="0" w:tplc="D0C0E548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DB61C94"/>
    <w:multiLevelType w:val="hybridMultilevel"/>
    <w:tmpl w:val="67A6A9AE"/>
    <w:lvl w:ilvl="0" w:tplc="F042BD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DCA2B2B"/>
    <w:multiLevelType w:val="multilevel"/>
    <w:tmpl w:val="AFA01B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820" w:hanging="54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0" w:hanging="54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820" w:hanging="54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20" w:hanging="54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20" w:hanging="54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54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20" w:hanging="54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5460"/>
      </w:pPr>
      <w:rPr>
        <w:rFonts w:hint="default"/>
      </w:rPr>
    </w:lvl>
  </w:abstractNum>
  <w:abstractNum w:abstractNumId="42" w15:restartNumberingAfterBreak="0">
    <w:nsid w:val="70FA79F5"/>
    <w:multiLevelType w:val="hybridMultilevel"/>
    <w:tmpl w:val="2A7C3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000E27"/>
    <w:multiLevelType w:val="hybridMultilevel"/>
    <w:tmpl w:val="54CA1C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1811FA"/>
    <w:multiLevelType w:val="hybridMultilevel"/>
    <w:tmpl w:val="9C2480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91138"/>
    <w:multiLevelType w:val="hybridMultilevel"/>
    <w:tmpl w:val="9612B2C0"/>
    <w:lvl w:ilvl="0" w:tplc="AA9807C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5"/>
  </w:num>
  <w:num w:numId="4">
    <w:abstractNumId w:val="4"/>
  </w:num>
  <w:num w:numId="5">
    <w:abstractNumId w:val="25"/>
  </w:num>
  <w:num w:numId="6">
    <w:abstractNumId w:val="42"/>
  </w:num>
  <w:num w:numId="7">
    <w:abstractNumId w:val="14"/>
  </w:num>
  <w:num w:numId="8">
    <w:abstractNumId w:val="21"/>
  </w:num>
  <w:num w:numId="9">
    <w:abstractNumId w:val="30"/>
  </w:num>
  <w:num w:numId="10">
    <w:abstractNumId w:val="41"/>
  </w:num>
  <w:num w:numId="11">
    <w:abstractNumId w:val="17"/>
  </w:num>
  <w:num w:numId="12">
    <w:abstractNumId w:val="13"/>
  </w:num>
  <w:num w:numId="13">
    <w:abstractNumId w:val="12"/>
  </w:num>
  <w:num w:numId="14">
    <w:abstractNumId w:val="0"/>
    <w:lvlOverride w:ilvl="0">
      <w:startOverride w:val="1"/>
    </w:lvlOverride>
  </w:num>
  <w:num w:numId="15">
    <w:abstractNumId w:val="34"/>
  </w:num>
  <w:num w:numId="16">
    <w:abstractNumId w:val="22"/>
  </w:num>
  <w:num w:numId="17">
    <w:abstractNumId w:val="23"/>
  </w:num>
  <w:num w:numId="18">
    <w:abstractNumId w:val="24"/>
  </w:num>
  <w:num w:numId="19">
    <w:abstractNumId w:val="28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</w:num>
  <w:num w:numId="22">
    <w:abstractNumId w:val="29"/>
  </w:num>
  <w:num w:numId="23">
    <w:abstractNumId w:val="19"/>
  </w:num>
  <w:num w:numId="24">
    <w:abstractNumId w:val="5"/>
  </w:num>
  <w:num w:numId="25">
    <w:abstractNumId w:val="44"/>
  </w:num>
  <w:num w:numId="26">
    <w:abstractNumId w:val="7"/>
  </w:num>
  <w:num w:numId="27">
    <w:abstractNumId w:val="18"/>
  </w:num>
  <w:num w:numId="28">
    <w:abstractNumId w:val="2"/>
  </w:num>
  <w:num w:numId="29">
    <w:abstractNumId w:val="8"/>
  </w:num>
  <w:num w:numId="30">
    <w:abstractNumId w:val="26"/>
  </w:num>
  <w:num w:numId="31">
    <w:abstractNumId w:val="16"/>
  </w:num>
  <w:num w:numId="32">
    <w:abstractNumId w:val="43"/>
  </w:num>
  <w:num w:numId="33">
    <w:abstractNumId w:val="33"/>
  </w:num>
  <w:num w:numId="34">
    <w:abstractNumId w:val="1"/>
  </w:num>
  <w:num w:numId="35">
    <w:abstractNumId w:val="6"/>
  </w:num>
  <w:num w:numId="36">
    <w:abstractNumId w:val="31"/>
  </w:num>
  <w:num w:numId="37">
    <w:abstractNumId w:val="35"/>
  </w:num>
  <w:num w:numId="38">
    <w:abstractNumId w:val="9"/>
  </w:num>
  <w:num w:numId="39">
    <w:abstractNumId w:val="38"/>
  </w:num>
  <w:num w:numId="40">
    <w:abstractNumId w:val="45"/>
  </w:num>
  <w:num w:numId="41">
    <w:abstractNumId w:val="10"/>
  </w:num>
  <w:num w:numId="42">
    <w:abstractNumId w:val="36"/>
  </w:num>
  <w:num w:numId="43">
    <w:abstractNumId w:val="40"/>
  </w:num>
  <w:num w:numId="44">
    <w:abstractNumId w:val="27"/>
    <w:lvlOverride w:ilvl="0">
      <w:startOverride w:val="1"/>
    </w:lvlOverride>
  </w:num>
  <w:num w:numId="45">
    <w:abstractNumId w:val="11"/>
  </w:num>
  <w:num w:numId="4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1E6"/>
    <w:rsid w:val="000065C7"/>
    <w:rsid w:val="00010134"/>
    <w:rsid w:val="00017281"/>
    <w:rsid w:val="0002026A"/>
    <w:rsid w:val="00033C4A"/>
    <w:rsid w:val="00035073"/>
    <w:rsid w:val="000521FA"/>
    <w:rsid w:val="00070897"/>
    <w:rsid w:val="0007618B"/>
    <w:rsid w:val="00081A7D"/>
    <w:rsid w:val="000840CF"/>
    <w:rsid w:val="00091DC6"/>
    <w:rsid w:val="0009317F"/>
    <w:rsid w:val="00093BC1"/>
    <w:rsid w:val="000940E6"/>
    <w:rsid w:val="00096BAD"/>
    <w:rsid w:val="00097843"/>
    <w:rsid w:val="000A3AB6"/>
    <w:rsid w:val="000B19F2"/>
    <w:rsid w:val="000B3F56"/>
    <w:rsid w:val="000B5DC9"/>
    <w:rsid w:val="000C3B82"/>
    <w:rsid w:val="000D68CA"/>
    <w:rsid w:val="000E106B"/>
    <w:rsid w:val="000E1231"/>
    <w:rsid w:val="000F62CD"/>
    <w:rsid w:val="00111E4A"/>
    <w:rsid w:val="00113496"/>
    <w:rsid w:val="00114ED1"/>
    <w:rsid w:val="00117ED9"/>
    <w:rsid w:val="00120380"/>
    <w:rsid w:val="00126849"/>
    <w:rsid w:val="00126DD0"/>
    <w:rsid w:val="001347F6"/>
    <w:rsid w:val="0013662A"/>
    <w:rsid w:val="00141173"/>
    <w:rsid w:val="0014311F"/>
    <w:rsid w:val="00147CC4"/>
    <w:rsid w:val="00155EA5"/>
    <w:rsid w:val="001566A4"/>
    <w:rsid w:val="00160204"/>
    <w:rsid w:val="00160B2F"/>
    <w:rsid w:val="00161344"/>
    <w:rsid w:val="00162156"/>
    <w:rsid w:val="001643C7"/>
    <w:rsid w:val="0016753F"/>
    <w:rsid w:val="00181115"/>
    <w:rsid w:val="0018455D"/>
    <w:rsid w:val="00191DC7"/>
    <w:rsid w:val="001A2A90"/>
    <w:rsid w:val="001A63AD"/>
    <w:rsid w:val="001B5184"/>
    <w:rsid w:val="001B7382"/>
    <w:rsid w:val="001C5C8D"/>
    <w:rsid w:val="001D1E64"/>
    <w:rsid w:val="001D2016"/>
    <w:rsid w:val="001D58E0"/>
    <w:rsid w:val="001F0A17"/>
    <w:rsid w:val="001F157F"/>
    <w:rsid w:val="001F3975"/>
    <w:rsid w:val="00200B2A"/>
    <w:rsid w:val="00205586"/>
    <w:rsid w:val="0020675C"/>
    <w:rsid w:val="00211145"/>
    <w:rsid w:val="00222180"/>
    <w:rsid w:val="00237919"/>
    <w:rsid w:val="00255C32"/>
    <w:rsid w:val="0025729F"/>
    <w:rsid w:val="0026161F"/>
    <w:rsid w:val="002634D8"/>
    <w:rsid w:val="00264B08"/>
    <w:rsid w:val="00272E68"/>
    <w:rsid w:val="00275F2C"/>
    <w:rsid w:val="00276015"/>
    <w:rsid w:val="0028201A"/>
    <w:rsid w:val="00287D8C"/>
    <w:rsid w:val="00296999"/>
    <w:rsid w:val="002A0D93"/>
    <w:rsid w:val="002A1846"/>
    <w:rsid w:val="002A75E4"/>
    <w:rsid w:val="002A7F4C"/>
    <w:rsid w:val="002B12E9"/>
    <w:rsid w:val="002B1686"/>
    <w:rsid w:val="002B61E0"/>
    <w:rsid w:val="002C1F7B"/>
    <w:rsid w:val="002D7134"/>
    <w:rsid w:val="002E46A7"/>
    <w:rsid w:val="002E6A4B"/>
    <w:rsid w:val="00302D98"/>
    <w:rsid w:val="00313DF7"/>
    <w:rsid w:val="00317BD4"/>
    <w:rsid w:val="00323013"/>
    <w:rsid w:val="0032440B"/>
    <w:rsid w:val="00325392"/>
    <w:rsid w:val="003326AD"/>
    <w:rsid w:val="00341359"/>
    <w:rsid w:val="00345A2F"/>
    <w:rsid w:val="00350110"/>
    <w:rsid w:val="00376D1D"/>
    <w:rsid w:val="00381317"/>
    <w:rsid w:val="00386D98"/>
    <w:rsid w:val="00393237"/>
    <w:rsid w:val="003A03E4"/>
    <w:rsid w:val="003A081C"/>
    <w:rsid w:val="003B3F6B"/>
    <w:rsid w:val="003C0A41"/>
    <w:rsid w:val="003D15F0"/>
    <w:rsid w:val="003D7170"/>
    <w:rsid w:val="003E6C9C"/>
    <w:rsid w:val="003F6BFC"/>
    <w:rsid w:val="00404596"/>
    <w:rsid w:val="004064ED"/>
    <w:rsid w:val="004071E6"/>
    <w:rsid w:val="00414B54"/>
    <w:rsid w:val="004150C7"/>
    <w:rsid w:val="00415220"/>
    <w:rsid w:val="004166C6"/>
    <w:rsid w:val="00422E81"/>
    <w:rsid w:val="00423FDE"/>
    <w:rsid w:val="00430E31"/>
    <w:rsid w:val="0044334D"/>
    <w:rsid w:val="00443C07"/>
    <w:rsid w:val="00451161"/>
    <w:rsid w:val="00452854"/>
    <w:rsid w:val="004550AE"/>
    <w:rsid w:val="00470E9B"/>
    <w:rsid w:val="00472397"/>
    <w:rsid w:val="00475A1F"/>
    <w:rsid w:val="00480AAD"/>
    <w:rsid w:val="00484C6C"/>
    <w:rsid w:val="004851FA"/>
    <w:rsid w:val="004929A5"/>
    <w:rsid w:val="00496064"/>
    <w:rsid w:val="004A0D86"/>
    <w:rsid w:val="004A24C0"/>
    <w:rsid w:val="004A6C38"/>
    <w:rsid w:val="004B383C"/>
    <w:rsid w:val="004B7A2C"/>
    <w:rsid w:val="004C1949"/>
    <w:rsid w:val="004C1D13"/>
    <w:rsid w:val="004C6FE9"/>
    <w:rsid w:val="004E008A"/>
    <w:rsid w:val="004E13BA"/>
    <w:rsid w:val="004E6524"/>
    <w:rsid w:val="005107CB"/>
    <w:rsid w:val="005117BE"/>
    <w:rsid w:val="00513532"/>
    <w:rsid w:val="00521DBC"/>
    <w:rsid w:val="005315C3"/>
    <w:rsid w:val="00534463"/>
    <w:rsid w:val="005357E7"/>
    <w:rsid w:val="00555740"/>
    <w:rsid w:val="00557D8E"/>
    <w:rsid w:val="00570B62"/>
    <w:rsid w:val="00581AE3"/>
    <w:rsid w:val="00587659"/>
    <w:rsid w:val="00590E27"/>
    <w:rsid w:val="00596FDD"/>
    <w:rsid w:val="005A334B"/>
    <w:rsid w:val="005A398F"/>
    <w:rsid w:val="005A67E2"/>
    <w:rsid w:val="005B2F96"/>
    <w:rsid w:val="005C20BF"/>
    <w:rsid w:val="005C662F"/>
    <w:rsid w:val="005E4606"/>
    <w:rsid w:val="005E6D62"/>
    <w:rsid w:val="005E701B"/>
    <w:rsid w:val="0060467E"/>
    <w:rsid w:val="006063F2"/>
    <w:rsid w:val="00606AAF"/>
    <w:rsid w:val="00610308"/>
    <w:rsid w:val="00624D6C"/>
    <w:rsid w:val="00625595"/>
    <w:rsid w:val="0062590D"/>
    <w:rsid w:val="00625AD4"/>
    <w:rsid w:val="006275E6"/>
    <w:rsid w:val="0063151F"/>
    <w:rsid w:val="00644C72"/>
    <w:rsid w:val="00645723"/>
    <w:rsid w:val="0065142A"/>
    <w:rsid w:val="0065323C"/>
    <w:rsid w:val="00656BAC"/>
    <w:rsid w:val="00660CB5"/>
    <w:rsid w:val="00665B84"/>
    <w:rsid w:val="00667CA5"/>
    <w:rsid w:val="00667D45"/>
    <w:rsid w:val="0067559A"/>
    <w:rsid w:val="006B0F17"/>
    <w:rsid w:val="006B13C2"/>
    <w:rsid w:val="006B1D4F"/>
    <w:rsid w:val="006B57EA"/>
    <w:rsid w:val="006B7521"/>
    <w:rsid w:val="006C2C54"/>
    <w:rsid w:val="006D310E"/>
    <w:rsid w:val="006E2EA6"/>
    <w:rsid w:val="006E431C"/>
    <w:rsid w:val="0070022F"/>
    <w:rsid w:val="007074FA"/>
    <w:rsid w:val="00723515"/>
    <w:rsid w:val="00736A1F"/>
    <w:rsid w:val="0073747F"/>
    <w:rsid w:val="00745680"/>
    <w:rsid w:val="007548ED"/>
    <w:rsid w:val="00757376"/>
    <w:rsid w:val="00761DF0"/>
    <w:rsid w:val="00764D9D"/>
    <w:rsid w:val="00770B8D"/>
    <w:rsid w:val="00772997"/>
    <w:rsid w:val="00775AED"/>
    <w:rsid w:val="00786DB7"/>
    <w:rsid w:val="00787A21"/>
    <w:rsid w:val="007A4634"/>
    <w:rsid w:val="007B5174"/>
    <w:rsid w:val="007C51A0"/>
    <w:rsid w:val="007F7C95"/>
    <w:rsid w:val="00817AB5"/>
    <w:rsid w:val="00833A38"/>
    <w:rsid w:val="008373B1"/>
    <w:rsid w:val="0084023D"/>
    <w:rsid w:val="008414BC"/>
    <w:rsid w:val="00841E94"/>
    <w:rsid w:val="008603DA"/>
    <w:rsid w:val="008610A7"/>
    <w:rsid w:val="00871E3A"/>
    <w:rsid w:val="008727D5"/>
    <w:rsid w:val="00874824"/>
    <w:rsid w:val="00884991"/>
    <w:rsid w:val="008A1454"/>
    <w:rsid w:val="008A2D98"/>
    <w:rsid w:val="008A2EB9"/>
    <w:rsid w:val="008A7A80"/>
    <w:rsid w:val="008B7D27"/>
    <w:rsid w:val="008E0720"/>
    <w:rsid w:val="008E6524"/>
    <w:rsid w:val="008E7219"/>
    <w:rsid w:val="009006FA"/>
    <w:rsid w:val="00903B28"/>
    <w:rsid w:val="00903E31"/>
    <w:rsid w:val="00911B46"/>
    <w:rsid w:val="0091676B"/>
    <w:rsid w:val="00917CFC"/>
    <w:rsid w:val="00926C19"/>
    <w:rsid w:val="00945904"/>
    <w:rsid w:val="00960AE6"/>
    <w:rsid w:val="009613E2"/>
    <w:rsid w:val="00961732"/>
    <w:rsid w:val="009622E4"/>
    <w:rsid w:val="009A5703"/>
    <w:rsid w:val="009B13BD"/>
    <w:rsid w:val="009D127A"/>
    <w:rsid w:val="009D2A7F"/>
    <w:rsid w:val="009D6788"/>
    <w:rsid w:val="009F444D"/>
    <w:rsid w:val="00A251DF"/>
    <w:rsid w:val="00A362BB"/>
    <w:rsid w:val="00A569DE"/>
    <w:rsid w:val="00A72198"/>
    <w:rsid w:val="00A75780"/>
    <w:rsid w:val="00A87571"/>
    <w:rsid w:val="00A9170B"/>
    <w:rsid w:val="00A9347B"/>
    <w:rsid w:val="00A96CC8"/>
    <w:rsid w:val="00AB414D"/>
    <w:rsid w:val="00AB50AB"/>
    <w:rsid w:val="00AC1A5C"/>
    <w:rsid w:val="00AC333C"/>
    <w:rsid w:val="00AC7CEA"/>
    <w:rsid w:val="00AD0C2B"/>
    <w:rsid w:val="00AE0B18"/>
    <w:rsid w:val="00B02B50"/>
    <w:rsid w:val="00B036B3"/>
    <w:rsid w:val="00B065D9"/>
    <w:rsid w:val="00B10E46"/>
    <w:rsid w:val="00B35DA6"/>
    <w:rsid w:val="00B453DD"/>
    <w:rsid w:val="00B47233"/>
    <w:rsid w:val="00B5587C"/>
    <w:rsid w:val="00B57C6F"/>
    <w:rsid w:val="00B670B8"/>
    <w:rsid w:val="00B71577"/>
    <w:rsid w:val="00B73B52"/>
    <w:rsid w:val="00B74D19"/>
    <w:rsid w:val="00B80BDD"/>
    <w:rsid w:val="00B957D9"/>
    <w:rsid w:val="00B96599"/>
    <w:rsid w:val="00BA04D1"/>
    <w:rsid w:val="00BA0BEB"/>
    <w:rsid w:val="00BA283E"/>
    <w:rsid w:val="00BC085F"/>
    <w:rsid w:val="00BC7966"/>
    <w:rsid w:val="00BE0318"/>
    <w:rsid w:val="00BE0BFD"/>
    <w:rsid w:val="00BE50F6"/>
    <w:rsid w:val="00BE5793"/>
    <w:rsid w:val="00BE6E11"/>
    <w:rsid w:val="00C07A63"/>
    <w:rsid w:val="00C2312A"/>
    <w:rsid w:val="00C24263"/>
    <w:rsid w:val="00C55FC6"/>
    <w:rsid w:val="00C632ED"/>
    <w:rsid w:val="00C72F16"/>
    <w:rsid w:val="00C74EA0"/>
    <w:rsid w:val="00C75BC9"/>
    <w:rsid w:val="00C86609"/>
    <w:rsid w:val="00CB1CE5"/>
    <w:rsid w:val="00CB7528"/>
    <w:rsid w:val="00CE075D"/>
    <w:rsid w:val="00CE207E"/>
    <w:rsid w:val="00CE576C"/>
    <w:rsid w:val="00CF16C0"/>
    <w:rsid w:val="00D004BA"/>
    <w:rsid w:val="00D0484F"/>
    <w:rsid w:val="00D11D55"/>
    <w:rsid w:val="00D12092"/>
    <w:rsid w:val="00D12D6E"/>
    <w:rsid w:val="00D13B14"/>
    <w:rsid w:val="00D32C49"/>
    <w:rsid w:val="00D441EC"/>
    <w:rsid w:val="00D549F6"/>
    <w:rsid w:val="00D754F3"/>
    <w:rsid w:val="00D76939"/>
    <w:rsid w:val="00D77057"/>
    <w:rsid w:val="00D83A23"/>
    <w:rsid w:val="00D9540C"/>
    <w:rsid w:val="00DA6E03"/>
    <w:rsid w:val="00DB1A85"/>
    <w:rsid w:val="00DB3E47"/>
    <w:rsid w:val="00DB5B2C"/>
    <w:rsid w:val="00DC1C30"/>
    <w:rsid w:val="00DC4788"/>
    <w:rsid w:val="00DC47C0"/>
    <w:rsid w:val="00DD237B"/>
    <w:rsid w:val="00DE6010"/>
    <w:rsid w:val="00DE74DC"/>
    <w:rsid w:val="00E005DA"/>
    <w:rsid w:val="00E01EFA"/>
    <w:rsid w:val="00E2014D"/>
    <w:rsid w:val="00E23042"/>
    <w:rsid w:val="00E2450C"/>
    <w:rsid w:val="00E56656"/>
    <w:rsid w:val="00E67725"/>
    <w:rsid w:val="00E80104"/>
    <w:rsid w:val="00E81B2C"/>
    <w:rsid w:val="00E96532"/>
    <w:rsid w:val="00EA1116"/>
    <w:rsid w:val="00EB551E"/>
    <w:rsid w:val="00EC4EDC"/>
    <w:rsid w:val="00ED42B6"/>
    <w:rsid w:val="00EF2C38"/>
    <w:rsid w:val="00EF5FD1"/>
    <w:rsid w:val="00F05E66"/>
    <w:rsid w:val="00F06DB7"/>
    <w:rsid w:val="00F12A01"/>
    <w:rsid w:val="00F1597E"/>
    <w:rsid w:val="00F248E3"/>
    <w:rsid w:val="00F30E8E"/>
    <w:rsid w:val="00F43407"/>
    <w:rsid w:val="00F450D2"/>
    <w:rsid w:val="00F60042"/>
    <w:rsid w:val="00F61DD2"/>
    <w:rsid w:val="00F63990"/>
    <w:rsid w:val="00F655BD"/>
    <w:rsid w:val="00F66574"/>
    <w:rsid w:val="00F7363E"/>
    <w:rsid w:val="00F8164E"/>
    <w:rsid w:val="00F83F5B"/>
    <w:rsid w:val="00F927AA"/>
    <w:rsid w:val="00F96337"/>
    <w:rsid w:val="00FA2621"/>
    <w:rsid w:val="00FB1770"/>
    <w:rsid w:val="00FD0626"/>
    <w:rsid w:val="00FD42FD"/>
    <w:rsid w:val="00FD5BCC"/>
    <w:rsid w:val="00FE1010"/>
    <w:rsid w:val="00FE1692"/>
    <w:rsid w:val="00FE3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86B1EB"/>
  <w15:docId w15:val="{F6DA4E1D-4F2E-43E6-9B5E-FD43013DF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548ED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"/>
    <w:unhideWhenUsed/>
    <w:qFormat/>
    <w:rsid w:val="00610308"/>
    <w:pPr>
      <w:keepNext/>
      <w:keepLines/>
      <w:spacing w:before="4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C796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071E6"/>
    <w:pPr>
      <w:ind w:left="142" w:right="4819"/>
      <w:jc w:val="center"/>
    </w:pPr>
  </w:style>
  <w:style w:type="paragraph" w:styleId="a4">
    <w:name w:val="Body Text"/>
    <w:basedOn w:val="a"/>
    <w:link w:val="a5"/>
    <w:rsid w:val="004071E6"/>
    <w:pPr>
      <w:jc w:val="center"/>
    </w:pPr>
    <w:rPr>
      <w:b/>
      <w:bCs/>
      <w:smallCaps/>
    </w:rPr>
  </w:style>
  <w:style w:type="character" w:customStyle="1" w:styleId="a5">
    <w:name w:val="Основной текст Знак"/>
    <w:basedOn w:val="a0"/>
    <w:link w:val="a4"/>
    <w:rsid w:val="004071E6"/>
    <w:rPr>
      <w:rFonts w:ascii="Times New Roman" w:eastAsia="Times New Roman" w:hAnsi="Times New Roman" w:cs="Times New Roman"/>
      <w:b/>
      <w:bCs/>
      <w:smallCaps/>
      <w:sz w:val="24"/>
      <w:szCs w:val="24"/>
      <w:lang w:eastAsia="ru-RU"/>
    </w:rPr>
  </w:style>
  <w:style w:type="paragraph" w:styleId="21">
    <w:name w:val="Body Text Indent 2"/>
    <w:basedOn w:val="a"/>
    <w:link w:val="22"/>
    <w:rsid w:val="004071E6"/>
    <w:pPr>
      <w:ind w:left="993"/>
    </w:pPr>
  </w:style>
  <w:style w:type="character" w:customStyle="1" w:styleId="22">
    <w:name w:val="Основной текст с отступом 2 Знак"/>
    <w:basedOn w:val="a0"/>
    <w:link w:val="21"/>
    <w:rsid w:val="004071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353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3532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353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51353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51353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1353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35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548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C55FC6"/>
    <w:rPr>
      <w:rFonts w:cs="Times New Roman"/>
      <w:color w:val="0000FF"/>
      <w:u w:val="single"/>
    </w:rPr>
  </w:style>
  <w:style w:type="paragraph" w:styleId="ae">
    <w:name w:val="Normal (Web)"/>
    <w:basedOn w:val="a"/>
    <w:link w:val="af"/>
    <w:rsid w:val="00C55FC6"/>
    <w:pPr>
      <w:spacing w:before="100" w:beforeAutospacing="1" w:after="100" w:afterAutospacing="1"/>
    </w:pPr>
    <w:rPr>
      <w:rFonts w:ascii="Arial Unicode MS" w:eastAsia="Arial Unicode MS" w:hAnsi="Arial"/>
    </w:rPr>
  </w:style>
  <w:style w:type="character" w:customStyle="1" w:styleId="af">
    <w:name w:val="Обычный (веб) Знак"/>
    <w:link w:val="ae"/>
    <w:rsid w:val="00C55FC6"/>
    <w:rPr>
      <w:rFonts w:ascii="Arial Unicode MS" w:eastAsia="Arial Unicode MS" w:hAnsi="Arial" w:cs="Times New Roman"/>
      <w:sz w:val="24"/>
      <w:szCs w:val="24"/>
    </w:rPr>
  </w:style>
  <w:style w:type="paragraph" w:customStyle="1" w:styleId="af0">
    <w:name w:val="Для таблиц"/>
    <w:basedOn w:val="a"/>
    <w:uiPriority w:val="99"/>
    <w:rsid w:val="005C20BF"/>
  </w:style>
  <w:style w:type="paragraph" w:styleId="af1">
    <w:name w:val="List Paragraph"/>
    <w:basedOn w:val="a"/>
    <w:uiPriority w:val="34"/>
    <w:qFormat/>
    <w:rsid w:val="009613E2"/>
    <w:pPr>
      <w:ind w:left="720"/>
      <w:contextualSpacing/>
    </w:pPr>
  </w:style>
  <w:style w:type="table" w:styleId="af2">
    <w:name w:val="Table Grid"/>
    <w:basedOn w:val="a1"/>
    <w:uiPriority w:val="39"/>
    <w:rsid w:val="001602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uiPriority w:val="99"/>
    <w:semiHidden/>
    <w:unhideWhenUsed/>
    <w:rsid w:val="00DD237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D237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qFormat/>
    <w:rsid w:val="00DD237B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3">
    <w:name w:val="header"/>
    <w:basedOn w:val="a"/>
    <w:link w:val="af4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786DB7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86D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0308"/>
    <w:rPr>
      <w:rFonts w:ascii="Times New Roman" w:eastAsiaTheme="majorEastAsia" w:hAnsi="Times New Roman" w:cstheme="majorBidi"/>
      <w:b/>
      <w:sz w:val="24"/>
      <w:szCs w:val="26"/>
      <w:lang w:eastAsia="ru-RU"/>
    </w:rPr>
  </w:style>
  <w:style w:type="paragraph" w:styleId="af7">
    <w:name w:val="Title"/>
    <w:basedOn w:val="a"/>
    <w:next w:val="a"/>
    <w:link w:val="af8"/>
    <w:uiPriority w:val="10"/>
    <w:qFormat/>
    <w:rsid w:val="003B3F6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3B3F6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C79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9">
    <w:name w:val="Subtitle"/>
    <w:basedOn w:val="a"/>
    <w:next w:val="a"/>
    <w:link w:val="afa"/>
    <w:uiPriority w:val="11"/>
    <w:qFormat/>
    <w:rsid w:val="00E23042"/>
    <w:pPr>
      <w:numPr>
        <w:ilvl w:val="1"/>
      </w:numPr>
      <w:spacing w:after="160"/>
    </w:pPr>
    <w:rPr>
      <w:rFonts w:eastAsiaTheme="minorEastAsia" w:cstheme="minorBidi"/>
      <w:b/>
      <w:spacing w:val="15"/>
      <w:szCs w:val="22"/>
    </w:rPr>
  </w:style>
  <w:style w:type="character" w:customStyle="1" w:styleId="afa">
    <w:name w:val="Подзаголовок Знак"/>
    <w:basedOn w:val="a0"/>
    <w:link w:val="af9"/>
    <w:uiPriority w:val="11"/>
    <w:rsid w:val="00E23042"/>
    <w:rPr>
      <w:rFonts w:ascii="Times New Roman" w:eastAsiaTheme="minorEastAsia" w:hAnsi="Times New Roman"/>
      <w:b/>
      <w:spacing w:val="15"/>
      <w:sz w:val="24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8414BC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3">
    <w:name w:val="toc 3"/>
    <w:basedOn w:val="a"/>
    <w:next w:val="a"/>
    <w:autoRedefine/>
    <w:uiPriority w:val="39"/>
    <w:unhideWhenUsed/>
    <w:qFormat/>
    <w:rsid w:val="008414BC"/>
    <w:pPr>
      <w:spacing w:after="100"/>
      <w:ind w:left="480"/>
    </w:pPr>
  </w:style>
  <w:style w:type="paragraph" w:styleId="11">
    <w:name w:val="toc 1"/>
    <w:basedOn w:val="a"/>
    <w:next w:val="a"/>
    <w:autoRedefine/>
    <w:uiPriority w:val="39"/>
    <w:unhideWhenUsed/>
    <w:qFormat/>
    <w:rsid w:val="008414BC"/>
    <w:pPr>
      <w:spacing w:after="100"/>
    </w:pPr>
  </w:style>
  <w:style w:type="character" w:styleId="afc">
    <w:name w:val="FollowedHyperlink"/>
    <w:basedOn w:val="a0"/>
    <w:uiPriority w:val="99"/>
    <w:semiHidden/>
    <w:unhideWhenUsed/>
    <w:rsid w:val="0063151F"/>
    <w:rPr>
      <w:color w:val="800080"/>
      <w:u w:val="single"/>
    </w:rPr>
  </w:style>
  <w:style w:type="paragraph" w:customStyle="1" w:styleId="font5">
    <w:name w:val="font5"/>
    <w:basedOn w:val="a"/>
    <w:rsid w:val="0063151F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63151F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63">
    <w:name w:val="xl63"/>
    <w:basedOn w:val="a"/>
    <w:rsid w:val="0063151F"/>
    <w:pPr>
      <w:spacing w:before="100" w:beforeAutospacing="1" w:after="100" w:afterAutospacing="1"/>
    </w:pPr>
  </w:style>
  <w:style w:type="paragraph" w:customStyle="1" w:styleId="xl64">
    <w:name w:val="xl64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5">
    <w:name w:val="xl65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63151F"/>
    <w:pPr>
      <w:spacing w:before="100" w:beforeAutospacing="1" w:after="100" w:afterAutospacing="1"/>
    </w:pPr>
  </w:style>
  <w:style w:type="paragraph" w:customStyle="1" w:styleId="xl68">
    <w:name w:val="xl68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0">
    <w:name w:val="xl70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1">
    <w:name w:val="xl71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3">
    <w:name w:val="xl73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8">
    <w:name w:val="xl78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79">
    <w:name w:val="xl79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0">
    <w:name w:val="xl80"/>
    <w:basedOn w:val="a"/>
    <w:rsid w:val="00631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1">
    <w:name w:val="xl81"/>
    <w:basedOn w:val="a"/>
    <w:rsid w:val="0063151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2">
    <w:name w:val="xl82"/>
    <w:basedOn w:val="a"/>
    <w:rsid w:val="006315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3">
    <w:name w:val="xl83"/>
    <w:basedOn w:val="a"/>
    <w:rsid w:val="006315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4">
    <w:name w:val="xl84"/>
    <w:basedOn w:val="a"/>
    <w:rsid w:val="0063151F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5">
    <w:name w:val="xl85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6">
    <w:name w:val="xl86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63151F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89">
    <w:name w:val="xl89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1">
    <w:name w:val="xl91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2">
    <w:name w:val="xl92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rsid w:val="0063151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4">
    <w:name w:val="xl94"/>
    <w:basedOn w:val="a"/>
    <w:rsid w:val="0063151F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5">
    <w:name w:val="xl95"/>
    <w:basedOn w:val="a"/>
    <w:rsid w:val="0063151F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7">
    <w:name w:val="xl97"/>
    <w:basedOn w:val="a"/>
    <w:rsid w:val="006315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8">
    <w:name w:val="xl98"/>
    <w:basedOn w:val="a"/>
    <w:rsid w:val="0063151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6315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0">
    <w:name w:val="xl100"/>
    <w:basedOn w:val="a"/>
    <w:rsid w:val="0063151F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63151F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2">
    <w:name w:val="xl102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3">
    <w:name w:val="xl103"/>
    <w:basedOn w:val="a"/>
    <w:rsid w:val="0063151F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105">
    <w:name w:val="xl105"/>
    <w:basedOn w:val="a"/>
    <w:rsid w:val="0063151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rsid w:val="00631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rsid w:val="006315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09">
    <w:name w:val="xl109"/>
    <w:basedOn w:val="a"/>
    <w:rsid w:val="006315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2">
    <w:name w:val="xl112"/>
    <w:basedOn w:val="a"/>
    <w:rsid w:val="006315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3">
    <w:name w:val="xl113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4">
    <w:name w:val="xl114"/>
    <w:basedOn w:val="a"/>
    <w:rsid w:val="0063151F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63151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6315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3151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8">
    <w:name w:val="xl118"/>
    <w:basedOn w:val="a"/>
    <w:rsid w:val="0063151F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19">
    <w:name w:val="xl119"/>
    <w:basedOn w:val="a"/>
    <w:rsid w:val="0063151F"/>
    <w:pPr>
      <w:pBdr>
        <w:top w:val="single" w:sz="8" w:space="0" w:color="auto"/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0">
    <w:name w:val="xl120"/>
    <w:basedOn w:val="a"/>
    <w:rsid w:val="0063151F"/>
    <w:pPr>
      <w:pBdr>
        <w:top w:val="single" w:sz="8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1">
    <w:name w:val="xl121"/>
    <w:basedOn w:val="a"/>
    <w:rsid w:val="0063151F"/>
    <w:pPr>
      <w:pBdr>
        <w:lef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2">
    <w:name w:val="xl122"/>
    <w:basedOn w:val="a"/>
    <w:rsid w:val="0063151F"/>
    <w:pPr>
      <w:pBdr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top"/>
    </w:pPr>
  </w:style>
  <w:style w:type="paragraph" w:customStyle="1" w:styleId="xl123">
    <w:name w:val="xl123"/>
    <w:basedOn w:val="a"/>
    <w:rsid w:val="0063151F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"/>
    <w:rsid w:val="0063151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25">
    <w:name w:val="xl125"/>
    <w:basedOn w:val="a"/>
    <w:rsid w:val="0063151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6">
    <w:name w:val="xl126"/>
    <w:basedOn w:val="a"/>
    <w:rsid w:val="0063151F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qFormat/>
    <w:rsid w:val="00E23042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2">
    <w:name w:val="Style2"/>
    <w:basedOn w:val="a"/>
    <w:uiPriority w:val="99"/>
    <w:rsid w:val="008E0720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7">
    <w:name w:val="Style7"/>
    <w:basedOn w:val="a"/>
    <w:uiPriority w:val="99"/>
    <w:rsid w:val="008E0720"/>
    <w:pPr>
      <w:widowControl w:val="0"/>
      <w:autoSpaceDE w:val="0"/>
      <w:autoSpaceDN w:val="0"/>
      <w:adjustRightInd w:val="0"/>
      <w:spacing w:line="242" w:lineRule="exact"/>
    </w:pPr>
    <w:rPr>
      <w:rFonts w:ascii="Calibri" w:hAnsi="Calibri"/>
    </w:rPr>
  </w:style>
  <w:style w:type="character" w:customStyle="1" w:styleId="FontStyle11">
    <w:name w:val="Font Style11"/>
    <w:basedOn w:val="a0"/>
    <w:uiPriority w:val="99"/>
    <w:rsid w:val="008E0720"/>
    <w:rPr>
      <w:rFonts w:ascii="Calibri" w:hAnsi="Calibri" w:cs="Calibri" w:hint="default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8E0720"/>
    <w:rPr>
      <w:rFonts w:ascii="Calibri" w:hAnsi="Calibri" w:cs="Calibri" w:hint="default"/>
      <w:sz w:val="28"/>
      <w:szCs w:val="28"/>
    </w:rPr>
  </w:style>
  <w:style w:type="character" w:customStyle="1" w:styleId="FontStyle12">
    <w:name w:val="Font Style12"/>
    <w:basedOn w:val="a0"/>
    <w:rsid w:val="006B1D4F"/>
    <w:rPr>
      <w:rFonts w:ascii="Calibri" w:hAnsi="Calibri" w:cs="Calibri"/>
      <w:sz w:val="26"/>
      <w:szCs w:val="26"/>
    </w:rPr>
  </w:style>
  <w:style w:type="paragraph" w:customStyle="1" w:styleId="xl127">
    <w:name w:val="xl127"/>
    <w:basedOn w:val="a"/>
    <w:rsid w:val="00275F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9">
    <w:name w:val="xl129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0">
    <w:name w:val="xl130"/>
    <w:basedOn w:val="a"/>
    <w:rsid w:val="00275F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275F2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275F2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275F2C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table" w:customStyle="1" w:styleId="12">
    <w:name w:val="Сетка таблицы1"/>
    <w:basedOn w:val="a1"/>
    <w:next w:val="af2"/>
    <w:uiPriority w:val="39"/>
    <w:rsid w:val="00AB50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2"/>
    <w:uiPriority w:val="39"/>
    <w:rsid w:val="00AB50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1"/>
    <w:next w:val="af2"/>
    <w:uiPriority w:val="39"/>
    <w:rsid w:val="00AB50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2"/>
    <w:uiPriority w:val="39"/>
    <w:rsid w:val="00AB50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Нижний колонтитул Знак1"/>
    <w:basedOn w:val="a0"/>
    <w:rsid w:val="004550A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eader" Target="header2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DB524-15E2-47E6-87B2-E9B93EB47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39</Pages>
  <Words>7695</Words>
  <Characters>43865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61</cp:revision>
  <cp:lastPrinted>2019-06-01T12:15:00Z</cp:lastPrinted>
  <dcterms:created xsi:type="dcterms:W3CDTF">2020-11-14T21:28:00Z</dcterms:created>
  <dcterms:modified xsi:type="dcterms:W3CDTF">2022-09-09T09:18:00Z</dcterms:modified>
</cp:coreProperties>
</file>